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490F8" w14:textId="77777777" w:rsidR="003456B9" w:rsidRPr="00BA546D" w:rsidRDefault="003456B9" w:rsidP="003456B9">
      <w:pPr>
        <w:autoSpaceDE w:val="0"/>
        <w:autoSpaceDN w:val="0"/>
        <w:adjustRightInd w:val="0"/>
        <w:jc w:val="center"/>
        <w:rPr>
          <w:rFonts w:ascii="方正小标宋简体" w:eastAsia="方正小标宋简体" w:hAnsi="黑体"/>
          <w:color w:val="auto"/>
          <w:w w:val="66"/>
          <w:kern w:val="0"/>
          <w:sz w:val="144"/>
          <w:szCs w:val="144"/>
          <w:lang w:val="zh-CN"/>
        </w:rPr>
      </w:pPr>
      <w:r w:rsidRPr="00BA546D">
        <w:rPr>
          <w:rFonts w:ascii="方正小标宋简体" w:eastAsia="方正小标宋简体" w:hAnsi="黑体" w:hint="eastAsia"/>
          <w:color w:val="auto"/>
          <w:w w:val="66"/>
          <w:kern w:val="0"/>
          <w:sz w:val="144"/>
          <w:szCs w:val="144"/>
        </w:rPr>
        <w:t>房屋</w:t>
      </w:r>
      <w:r w:rsidRPr="00BA546D">
        <w:rPr>
          <w:rFonts w:ascii="方正小标宋简体" w:eastAsia="方正小标宋简体" w:hAnsi="黑体" w:hint="eastAsia"/>
          <w:color w:val="auto"/>
          <w:w w:val="66"/>
          <w:kern w:val="0"/>
          <w:sz w:val="144"/>
          <w:szCs w:val="144"/>
          <w:lang w:val="zh-CN"/>
        </w:rPr>
        <w:t>租赁合同</w:t>
      </w:r>
    </w:p>
    <w:p w14:paraId="1D4A464C" w14:textId="77777777" w:rsidR="003456B9" w:rsidRPr="00BA546D" w:rsidRDefault="003456B9" w:rsidP="003456B9">
      <w:pPr>
        <w:autoSpaceDE w:val="0"/>
        <w:autoSpaceDN w:val="0"/>
        <w:adjustRightInd w:val="0"/>
        <w:spacing w:line="400" w:lineRule="exact"/>
        <w:jc w:val="center"/>
        <w:textAlignment w:val="baseline"/>
        <w:rPr>
          <w:rFonts w:ascii="仿宋_GB2312" w:eastAsia="仿宋_GB2312" w:hAnsi="宋体"/>
          <w:b/>
          <w:color w:val="auto"/>
          <w:kern w:val="0"/>
          <w:sz w:val="32"/>
          <w:szCs w:val="32"/>
          <w:lang w:val="zh-CN"/>
        </w:rPr>
      </w:pPr>
    </w:p>
    <w:p w14:paraId="4577A109"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lang w:val="zh-CN"/>
        </w:rPr>
        <w:t>出租方</w:t>
      </w:r>
    </w:p>
    <w:p w14:paraId="19699E6E"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lang w:val="zh-CN"/>
        </w:rPr>
      </w:pPr>
      <w:r w:rsidRPr="00BA546D">
        <w:rPr>
          <w:rFonts w:ascii="方正小标宋简体" w:eastAsia="方正小标宋简体" w:hAnsi="宋体" w:hint="eastAsia"/>
          <w:color w:val="auto"/>
          <w:kern w:val="0"/>
          <w:sz w:val="32"/>
          <w:szCs w:val="32"/>
          <w:u w:val="single"/>
          <w:lang w:val="zh-CN"/>
        </w:rPr>
        <w:t>四川省旅投置业有限责任公司</w:t>
      </w:r>
    </w:p>
    <w:p w14:paraId="03EF925E"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p>
    <w:p w14:paraId="18CEE0AA"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p>
    <w:p w14:paraId="538D9C4B"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lang w:val="zh-CN"/>
        </w:rPr>
        <w:t>承租方</w:t>
      </w:r>
    </w:p>
    <w:p w14:paraId="7AB1CE79"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14:paraId="124AE102" w14:textId="77777777" w:rsidR="003456B9" w:rsidRPr="00BA546D" w:rsidRDefault="003456B9" w:rsidP="003456B9">
      <w:pPr>
        <w:spacing w:line="400" w:lineRule="exact"/>
        <w:jc w:val="left"/>
        <w:textAlignment w:val="baseline"/>
        <w:rPr>
          <w:rFonts w:ascii="方正小标宋简体" w:eastAsia="方正小标宋简体" w:hAnsi="宋体"/>
          <w:color w:val="auto"/>
          <w:kern w:val="0"/>
          <w:sz w:val="32"/>
          <w:szCs w:val="32"/>
        </w:rPr>
      </w:pPr>
    </w:p>
    <w:p w14:paraId="5DA6D6AD"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14:paraId="64869997"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rPr>
        <w:t>物业</w:t>
      </w:r>
      <w:r w:rsidRPr="00BA546D">
        <w:rPr>
          <w:rFonts w:ascii="方正小标宋简体" w:eastAsia="方正小标宋简体" w:hAnsi="宋体" w:hint="eastAsia"/>
          <w:color w:val="auto"/>
          <w:kern w:val="0"/>
          <w:sz w:val="32"/>
          <w:szCs w:val="32"/>
          <w:lang w:val="zh-CN"/>
        </w:rPr>
        <w:t>地址</w:t>
      </w:r>
    </w:p>
    <w:p w14:paraId="1ABF2188"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14:paraId="3176128F"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14:paraId="19B2BB9D"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p>
    <w:p w14:paraId="78D42A55"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lang w:val="zh-CN"/>
        </w:rPr>
      </w:pPr>
      <w:r w:rsidRPr="00BA546D">
        <w:rPr>
          <w:rFonts w:ascii="方正小标宋简体" w:eastAsia="方正小标宋简体" w:hAnsi="宋体" w:hint="eastAsia"/>
          <w:color w:val="auto"/>
          <w:kern w:val="0"/>
          <w:sz w:val="32"/>
          <w:szCs w:val="32"/>
        </w:rPr>
        <w:t>物业</w:t>
      </w:r>
      <w:r w:rsidRPr="00BA546D">
        <w:rPr>
          <w:rFonts w:ascii="方正小标宋简体" w:eastAsia="方正小标宋简体" w:hAnsi="宋体" w:hint="eastAsia"/>
          <w:color w:val="auto"/>
          <w:kern w:val="0"/>
          <w:sz w:val="32"/>
          <w:szCs w:val="32"/>
          <w:lang w:val="zh-CN"/>
        </w:rPr>
        <w:t>编号</w:t>
      </w:r>
    </w:p>
    <w:p w14:paraId="7E68F6D6" w14:textId="77777777" w:rsidR="003456B9" w:rsidRPr="00BA546D" w:rsidRDefault="003456B9" w:rsidP="003456B9">
      <w:pPr>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 * *</w:t>
      </w:r>
    </w:p>
    <w:p w14:paraId="1BD2689B" w14:textId="77777777" w:rsidR="003456B9" w:rsidRPr="00BA546D" w:rsidRDefault="003456B9" w:rsidP="003456B9">
      <w:pPr>
        <w:autoSpaceDE w:val="0"/>
        <w:autoSpaceDN w:val="0"/>
        <w:adjustRightInd w:val="0"/>
        <w:spacing w:line="400" w:lineRule="exact"/>
        <w:textAlignment w:val="baseline"/>
        <w:rPr>
          <w:rFonts w:ascii="方正小标宋简体" w:eastAsia="方正小标宋简体" w:hAnsi="宋体"/>
          <w:color w:val="auto"/>
          <w:sz w:val="32"/>
          <w:szCs w:val="32"/>
        </w:rPr>
      </w:pPr>
    </w:p>
    <w:p w14:paraId="7203B555"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租赁期限起止时间</w:t>
      </w:r>
    </w:p>
    <w:p w14:paraId="13507278"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年</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月</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日起至</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年</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月</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日止</w:t>
      </w:r>
    </w:p>
    <w:p w14:paraId="10443159"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p>
    <w:p w14:paraId="2325EF50"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租金总额</w:t>
      </w:r>
    </w:p>
    <w:p w14:paraId="015A8A96"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元（大写：</w:t>
      </w:r>
      <w:r w:rsidRPr="00BA546D">
        <w:rPr>
          <w:rFonts w:ascii="方正小标宋简体" w:eastAsia="方正小标宋简体" w:hAnsi="宋体"/>
          <w:color w:val="auto"/>
          <w:kern w:val="0"/>
          <w:sz w:val="32"/>
          <w:szCs w:val="32"/>
          <w:u w:val="single"/>
        </w:rPr>
        <w:t>***</w:t>
      </w:r>
      <w:r w:rsidRPr="00BA546D">
        <w:rPr>
          <w:rFonts w:ascii="方正小标宋简体" w:eastAsia="方正小标宋简体" w:hAnsi="宋体" w:hint="eastAsia"/>
          <w:color w:val="auto"/>
          <w:sz w:val="32"/>
          <w:szCs w:val="32"/>
          <w:u w:val="single"/>
        </w:rPr>
        <w:t>）</w:t>
      </w:r>
    </w:p>
    <w:p w14:paraId="09834AA7" w14:textId="77777777" w:rsidR="003456B9" w:rsidRPr="00BA546D" w:rsidRDefault="003456B9" w:rsidP="003456B9">
      <w:pPr>
        <w:autoSpaceDE w:val="0"/>
        <w:autoSpaceDN w:val="0"/>
        <w:adjustRightInd w:val="0"/>
        <w:spacing w:line="400" w:lineRule="exact"/>
        <w:jc w:val="left"/>
        <w:textAlignment w:val="baseline"/>
        <w:rPr>
          <w:rFonts w:ascii="方正小标宋简体" w:eastAsia="方正小标宋简体" w:hAnsi="宋体"/>
          <w:color w:val="auto"/>
          <w:sz w:val="32"/>
          <w:szCs w:val="32"/>
        </w:rPr>
      </w:pPr>
    </w:p>
    <w:p w14:paraId="0CD397F4"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审批编号</w:t>
      </w:r>
    </w:p>
    <w:p w14:paraId="2C791BDC"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r w:rsidRPr="00BA546D">
        <w:rPr>
          <w:rFonts w:ascii="方正小标宋简体" w:eastAsia="方正小标宋简体" w:hAnsi="宋体"/>
          <w:color w:val="auto"/>
          <w:kern w:val="0"/>
          <w:sz w:val="32"/>
          <w:szCs w:val="32"/>
          <w:u w:val="single"/>
        </w:rPr>
        <w:t>***</w:t>
      </w:r>
    </w:p>
    <w:p w14:paraId="3D2E8932"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u w:val="single"/>
        </w:rPr>
      </w:pPr>
    </w:p>
    <w:p w14:paraId="3D52232F"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sz w:val="32"/>
          <w:szCs w:val="32"/>
        </w:rPr>
      </w:pPr>
      <w:r w:rsidRPr="00BA546D">
        <w:rPr>
          <w:rFonts w:ascii="方正小标宋简体" w:eastAsia="方正小标宋简体" w:hAnsi="宋体" w:hint="eastAsia"/>
          <w:color w:val="auto"/>
          <w:sz w:val="32"/>
          <w:szCs w:val="32"/>
        </w:rPr>
        <w:t>合同编号</w:t>
      </w:r>
    </w:p>
    <w:p w14:paraId="131CA655" w14:textId="77777777" w:rsidR="003456B9" w:rsidRPr="00BA546D" w:rsidRDefault="003456B9" w:rsidP="003456B9">
      <w:pPr>
        <w:autoSpaceDE w:val="0"/>
        <w:autoSpaceDN w:val="0"/>
        <w:adjustRightInd w:val="0"/>
        <w:spacing w:line="400" w:lineRule="exact"/>
        <w:jc w:val="center"/>
        <w:textAlignment w:val="baseline"/>
        <w:rPr>
          <w:rFonts w:ascii="方正小标宋简体" w:eastAsia="方正小标宋简体" w:hAnsi="宋体"/>
          <w:color w:val="auto"/>
          <w:kern w:val="0"/>
          <w:sz w:val="32"/>
          <w:szCs w:val="32"/>
          <w:u w:val="single"/>
        </w:rPr>
      </w:pPr>
      <w:r w:rsidRPr="00BA546D">
        <w:rPr>
          <w:rFonts w:ascii="方正小标宋简体" w:eastAsia="方正小标宋简体" w:hAnsi="宋体"/>
          <w:color w:val="auto"/>
          <w:kern w:val="0"/>
          <w:sz w:val="32"/>
          <w:szCs w:val="32"/>
          <w:u w:val="single"/>
        </w:rPr>
        <w:t>***</w:t>
      </w:r>
    </w:p>
    <w:p w14:paraId="4D25BFB4" w14:textId="77777777" w:rsidR="0013571D" w:rsidRDefault="0013571D">
      <w:pPr>
        <w:widowControl/>
        <w:jc w:val="left"/>
        <w:rPr>
          <w:rFonts w:ascii="仿宋" w:eastAsia="仿宋" w:hAnsi="仿宋"/>
          <w:b/>
          <w:bCs/>
          <w:color w:val="auto"/>
          <w:sz w:val="28"/>
          <w:szCs w:val="28"/>
        </w:rPr>
      </w:pPr>
      <w:r>
        <w:rPr>
          <w:rFonts w:ascii="仿宋" w:eastAsia="仿宋" w:hAnsi="仿宋"/>
          <w:b/>
          <w:bCs/>
          <w:color w:val="auto"/>
          <w:sz w:val="28"/>
          <w:szCs w:val="28"/>
        </w:rPr>
        <w:br w:type="page"/>
      </w:r>
    </w:p>
    <w:p w14:paraId="3C383867" w14:textId="77777777" w:rsidR="003456B9" w:rsidRPr="00BA546D" w:rsidRDefault="003456B9" w:rsidP="003456B9">
      <w:pPr>
        <w:spacing w:line="480" w:lineRule="exact"/>
        <w:rPr>
          <w:rFonts w:ascii="仿宋" w:eastAsia="仿宋" w:hAnsi="仿宋"/>
          <w:b/>
          <w:bCs/>
          <w:color w:val="auto"/>
          <w:sz w:val="28"/>
          <w:szCs w:val="28"/>
        </w:rPr>
      </w:pPr>
      <w:r w:rsidRPr="00BA546D">
        <w:rPr>
          <w:rFonts w:ascii="仿宋" w:eastAsia="仿宋" w:hAnsi="仿宋" w:hint="eastAsia"/>
          <w:b/>
          <w:bCs/>
          <w:color w:val="auto"/>
          <w:sz w:val="28"/>
          <w:szCs w:val="28"/>
        </w:rPr>
        <w:lastRenderedPageBreak/>
        <w:t>出租方（甲方）：四川省旅投置业有限责任公司</w:t>
      </w:r>
    </w:p>
    <w:p w14:paraId="53D8A35B" w14:textId="77777777" w:rsidR="003456B9" w:rsidRPr="00BA546D" w:rsidRDefault="003456B9" w:rsidP="003456B9">
      <w:pPr>
        <w:spacing w:line="480" w:lineRule="exact"/>
        <w:rPr>
          <w:rFonts w:ascii="仿宋" w:eastAsia="仿宋" w:hAnsi="仿宋"/>
          <w:color w:val="auto"/>
          <w:sz w:val="28"/>
          <w:szCs w:val="28"/>
          <w:u w:val="single"/>
        </w:rPr>
      </w:pPr>
      <w:r w:rsidRPr="00BA546D">
        <w:rPr>
          <w:rFonts w:ascii="仿宋" w:eastAsia="仿宋" w:hAnsi="仿宋" w:hint="eastAsia"/>
          <w:b/>
          <w:bCs/>
          <w:color w:val="auto"/>
          <w:sz w:val="28"/>
          <w:szCs w:val="28"/>
        </w:rPr>
        <w:t>社会统一信用代码：</w:t>
      </w:r>
    </w:p>
    <w:p w14:paraId="38FFAF07" w14:textId="77777777" w:rsidR="003456B9" w:rsidRPr="00BA546D" w:rsidRDefault="003456B9" w:rsidP="003456B9">
      <w:pPr>
        <w:spacing w:line="480" w:lineRule="exact"/>
        <w:rPr>
          <w:rFonts w:ascii="仿宋" w:eastAsia="仿宋" w:hAnsi="仿宋"/>
          <w:b/>
          <w:bCs/>
          <w:color w:val="auto"/>
          <w:sz w:val="28"/>
          <w:szCs w:val="28"/>
        </w:rPr>
      </w:pPr>
    </w:p>
    <w:p w14:paraId="43EA78A2" w14:textId="77777777" w:rsidR="003456B9" w:rsidRPr="00BA546D" w:rsidRDefault="003456B9" w:rsidP="003456B9">
      <w:pPr>
        <w:spacing w:line="480" w:lineRule="exact"/>
        <w:rPr>
          <w:rFonts w:ascii="仿宋" w:eastAsia="仿宋" w:hAnsi="仿宋"/>
          <w:b/>
          <w:bCs/>
          <w:color w:val="auto"/>
          <w:sz w:val="28"/>
          <w:szCs w:val="28"/>
          <w:u w:val="single"/>
        </w:rPr>
      </w:pPr>
      <w:r w:rsidRPr="00BA546D">
        <w:rPr>
          <w:rFonts w:ascii="仿宋" w:eastAsia="仿宋" w:hAnsi="仿宋" w:hint="eastAsia"/>
          <w:b/>
          <w:bCs/>
          <w:color w:val="auto"/>
          <w:sz w:val="28"/>
          <w:szCs w:val="28"/>
        </w:rPr>
        <w:t>承租方（乙方）：</w:t>
      </w:r>
    </w:p>
    <w:p w14:paraId="1522B792" w14:textId="77777777" w:rsidR="003456B9" w:rsidRPr="00BA546D" w:rsidRDefault="003456B9" w:rsidP="003456B9">
      <w:pPr>
        <w:spacing w:line="480" w:lineRule="exact"/>
        <w:rPr>
          <w:rFonts w:ascii="仿宋" w:eastAsia="仿宋" w:hAnsi="仿宋"/>
          <w:color w:val="auto"/>
          <w:sz w:val="28"/>
          <w:szCs w:val="28"/>
          <w:u w:val="single"/>
        </w:rPr>
      </w:pPr>
      <w:r w:rsidRPr="00BA546D">
        <w:rPr>
          <w:rFonts w:ascii="仿宋" w:eastAsia="仿宋" w:hAnsi="仿宋" w:hint="eastAsia"/>
          <w:b/>
          <w:bCs/>
          <w:color w:val="auto"/>
          <w:sz w:val="28"/>
          <w:szCs w:val="28"/>
        </w:rPr>
        <w:t>社会统一信用代码/身份证号码：</w:t>
      </w:r>
    </w:p>
    <w:p w14:paraId="6FE911E9" w14:textId="77777777" w:rsidR="003456B9" w:rsidRPr="00BA546D" w:rsidRDefault="003456B9" w:rsidP="003456B9">
      <w:pPr>
        <w:spacing w:line="480" w:lineRule="exact"/>
        <w:rPr>
          <w:rFonts w:ascii="仿宋" w:eastAsia="仿宋" w:hAnsi="仿宋"/>
          <w:color w:val="auto"/>
          <w:sz w:val="28"/>
          <w:szCs w:val="28"/>
        </w:rPr>
      </w:pPr>
    </w:p>
    <w:p w14:paraId="5B61087C" w14:textId="77777777" w:rsidR="0096082E" w:rsidRPr="00BA546D" w:rsidRDefault="004505A6" w:rsidP="003456B9">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根据《中华人民共和国民法典》等相关法律法规规定，甲、乙双方在平等、自愿、公平和诚实信用的基础上，结合甲、乙双方的实际情况，明确双方的权利义务关系，就房屋租赁事宜达成如下协议，共同遵守</w:t>
      </w:r>
      <w:r w:rsidR="0096082E" w:rsidRPr="00BA546D">
        <w:rPr>
          <w:rFonts w:ascii="仿宋" w:eastAsia="仿宋" w:hAnsi="仿宋" w:hint="eastAsia"/>
          <w:color w:val="auto"/>
          <w:sz w:val="28"/>
          <w:szCs w:val="28"/>
        </w:rPr>
        <w:t>。</w:t>
      </w:r>
    </w:p>
    <w:p w14:paraId="348F6C2B" w14:textId="77777777" w:rsidR="003456B9" w:rsidRPr="00BA546D" w:rsidRDefault="003456B9" w:rsidP="003456B9">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第一条 出租物业情况</w:t>
      </w:r>
    </w:p>
    <w:p w14:paraId="7D356F68"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 甲方出租给乙方物业的主要情况如下：</w:t>
      </w:r>
    </w:p>
    <w:p w14:paraId="05FFD50E" w14:textId="77777777" w:rsidR="003456B9" w:rsidRPr="00BA546D" w:rsidRDefault="003456B9" w:rsidP="003456B9">
      <w:pPr>
        <w:pStyle w:val="ab"/>
        <w:spacing w:line="480" w:lineRule="exact"/>
        <w:ind w:firstLineChars="200" w:firstLine="560"/>
      </w:pPr>
      <w:r w:rsidRPr="00BA546D">
        <w:rPr>
          <w:rFonts w:hint="eastAsia"/>
        </w:rPr>
        <w:t>1.1.1</w:t>
      </w:r>
      <w:r w:rsidRPr="00BA546D">
        <w:rPr>
          <w:rFonts w:ascii="仿宋" w:eastAsia="仿宋" w:hAnsi="仿宋" w:hint="eastAsia"/>
          <w:bCs w:val="0"/>
        </w:rPr>
        <w:t>物业类型：</w:t>
      </w:r>
    </w:p>
    <w:p w14:paraId="429D3FB2" w14:textId="77777777" w:rsidR="003456B9" w:rsidRPr="00BA546D" w:rsidRDefault="003456B9" w:rsidP="004505A6">
      <w:pPr>
        <w:spacing w:line="480" w:lineRule="exact"/>
        <w:ind w:firstLineChars="200" w:firstLine="592"/>
        <w:rPr>
          <w:rFonts w:ascii="仿宋" w:eastAsia="仿宋" w:hAnsi="仿宋"/>
          <w:color w:val="auto"/>
          <w:sz w:val="28"/>
          <w:szCs w:val="28"/>
          <w:u w:val="single"/>
        </w:rPr>
      </w:pPr>
      <w:r w:rsidRPr="00BA546D">
        <w:rPr>
          <w:rFonts w:ascii="仿宋" w:eastAsia="仿宋" w:hAnsi="仿宋" w:hint="eastAsia"/>
          <w:color w:val="auto"/>
          <w:sz w:val="28"/>
          <w:szCs w:val="28"/>
        </w:rPr>
        <w:t>1.1.2 物业编号：</w:t>
      </w:r>
    </w:p>
    <w:p w14:paraId="25A15FB0"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 物业地址：</w:t>
      </w:r>
    </w:p>
    <w:p w14:paraId="3AE0BC7A"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1.1.4 物业面积：物业出租面积按照建筑面积（或者个数）计算，合计为：㎡或者（个）。 </w:t>
      </w:r>
    </w:p>
    <w:p w14:paraId="5AAB707B" w14:textId="77777777" w:rsidR="003456B9" w:rsidRPr="00BA546D" w:rsidRDefault="003456B9" w:rsidP="003456B9">
      <w:pPr>
        <w:spacing w:line="480" w:lineRule="exact"/>
        <w:ind w:firstLineChars="200" w:firstLine="594"/>
        <w:rPr>
          <w:rFonts w:ascii="仿宋" w:eastAsia="仿宋" w:hAnsi="仿宋"/>
          <w:color w:val="auto"/>
          <w:sz w:val="28"/>
          <w:szCs w:val="28"/>
        </w:rPr>
      </w:pPr>
      <w:r w:rsidRPr="00BA546D">
        <w:rPr>
          <w:rFonts w:ascii="仿宋" w:eastAsia="仿宋" w:hAnsi="仿宋" w:hint="eastAsia"/>
          <w:b/>
          <w:bCs/>
          <w:color w:val="auto"/>
          <w:sz w:val="28"/>
          <w:szCs w:val="28"/>
        </w:rPr>
        <w:t>第二条 租赁用途及使用要求</w:t>
      </w:r>
    </w:p>
    <w:p w14:paraId="7E07088E" w14:textId="77777777" w:rsidR="004505A6" w:rsidRPr="004505A6" w:rsidRDefault="004505A6" w:rsidP="004505A6">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2.1 乙方向甲方承诺租赁该物业作为乙方使用及经营，乙方应切实按照合同约定用途合理使用物业，不得变更使用性质。乙方保证遵守国家有关房屋使用、工商等职能部门管理和物业管理的规定，不得违法、违规使用物业。否则，甲方有权解除合同并追究乙方违约责任，同时，造成甲方损失的，乙方还应予全额赔偿。</w:t>
      </w:r>
    </w:p>
    <w:p w14:paraId="6EE022AC" w14:textId="77777777" w:rsidR="004505A6" w:rsidRDefault="004505A6" w:rsidP="004505A6">
      <w:pPr>
        <w:spacing w:line="480" w:lineRule="exact"/>
        <w:ind w:firstLineChars="200" w:firstLine="592"/>
        <w:rPr>
          <w:rFonts w:ascii="仿宋" w:eastAsia="仿宋" w:hAnsi="仿宋"/>
          <w:color w:val="auto"/>
          <w:sz w:val="28"/>
          <w:szCs w:val="28"/>
        </w:rPr>
      </w:pPr>
      <w:r w:rsidRPr="004505A6">
        <w:rPr>
          <w:rFonts w:ascii="仿宋" w:eastAsia="仿宋" w:hAnsi="仿宋" w:hint="eastAsia"/>
          <w:color w:val="auto"/>
          <w:sz w:val="28"/>
          <w:szCs w:val="28"/>
        </w:rPr>
        <w:t>2.2 乙方可自行对外招商运营，未经出租方书面同意不得擅自将物业整体转租给第三方运营，但可</w:t>
      </w:r>
      <w:r w:rsidR="00EF0C3C">
        <w:rPr>
          <w:rFonts w:ascii="仿宋" w:eastAsia="仿宋" w:hAnsi="仿宋" w:hint="eastAsia"/>
          <w:color w:val="auto"/>
          <w:sz w:val="28"/>
          <w:szCs w:val="28"/>
        </w:rPr>
        <w:t>经营性租赁给第三方自用办公使用。乙方向第三方经营性</w:t>
      </w:r>
      <w:r w:rsidRPr="004505A6">
        <w:rPr>
          <w:rFonts w:ascii="仿宋" w:eastAsia="仿宋" w:hAnsi="仿宋" w:hint="eastAsia"/>
          <w:color w:val="auto"/>
          <w:sz w:val="28"/>
          <w:szCs w:val="28"/>
        </w:rPr>
        <w:t>租</w:t>
      </w:r>
      <w:r w:rsidR="00EF0C3C">
        <w:rPr>
          <w:rFonts w:ascii="仿宋" w:eastAsia="仿宋" w:hAnsi="仿宋" w:hint="eastAsia"/>
          <w:color w:val="auto"/>
          <w:sz w:val="28"/>
          <w:szCs w:val="28"/>
        </w:rPr>
        <w:t>赁</w:t>
      </w:r>
      <w:r w:rsidRPr="004505A6">
        <w:rPr>
          <w:rFonts w:ascii="仿宋" w:eastAsia="仿宋" w:hAnsi="仿宋" w:hint="eastAsia"/>
          <w:color w:val="auto"/>
          <w:sz w:val="28"/>
          <w:szCs w:val="28"/>
        </w:rPr>
        <w:t>本承租物业协议签订前5</w:t>
      </w:r>
      <w:r w:rsidR="00EF0C3C">
        <w:rPr>
          <w:rFonts w:ascii="仿宋" w:eastAsia="仿宋" w:hAnsi="仿宋" w:hint="eastAsia"/>
          <w:color w:val="auto"/>
          <w:sz w:val="28"/>
          <w:szCs w:val="28"/>
        </w:rPr>
        <w:t>个工作日需向甲方报备</w:t>
      </w:r>
      <w:r w:rsidRPr="004505A6">
        <w:rPr>
          <w:rFonts w:ascii="仿宋" w:eastAsia="仿宋" w:hAnsi="仿宋" w:hint="eastAsia"/>
          <w:color w:val="auto"/>
          <w:sz w:val="28"/>
          <w:szCs w:val="28"/>
        </w:rPr>
        <w:t>租</w:t>
      </w:r>
      <w:r w:rsidR="00EF0C3C">
        <w:rPr>
          <w:rFonts w:ascii="仿宋" w:eastAsia="仿宋" w:hAnsi="仿宋" w:hint="eastAsia"/>
          <w:color w:val="auto"/>
          <w:sz w:val="28"/>
          <w:szCs w:val="28"/>
        </w:rPr>
        <w:t>赁</w:t>
      </w:r>
      <w:r w:rsidRPr="004505A6">
        <w:rPr>
          <w:rFonts w:ascii="仿宋" w:eastAsia="仿宋" w:hAnsi="仿宋" w:hint="eastAsia"/>
          <w:color w:val="auto"/>
          <w:sz w:val="28"/>
          <w:szCs w:val="28"/>
        </w:rPr>
        <w:t>情况。</w:t>
      </w:r>
    </w:p>
    <w:p w14:paraId="279F20B0" w14:textId="5B431109" w:rsidR="00992EC6" w:rsidRDefault="00992EC6" w:rsidP="00992EC6">
      <w:pPr>
        <w:spacing w:line="480" w:lineRule="exact"/>
        <w:ind w:firstLineChars="200" w:firstLine="592"/>
        <w:rPr>
          <w:rFonts w:ascii="仿宋" w:eastAsia="仿宋" w:hAnsi="仿宋"/>
          <w:color w:val="auto"/>
          <w:sz w:val="28"/>
          <w:szCs w:val="28"/>
        </w:rPr>
      </w:pPr>
      <w:r w:rsidRPr="00752781">
        <w:rPr>
          <w:rFonts w:ascii="仿宋" w:eastAsia="仿宋" w:hAnsi="仿宋" w:hint="eastAsia"/>
          <w:color w:val="auto"/>
          <w:sz w:val="28"/>
          <w:szCs w:val="28"/>
        </w:rPr>
        <w:t>2</w:t>
      </w:r>
      <w:r w:rsidRPr="00752781">
        <w:rPr>
          <w:rFonts w:ascii="仿宋" w:eastAsia="仿宋" w:hAnsi="仿宋"/>
          <w:color w:val="auto"/>
          <w:sz w:val="28"/>
          <w:szCs w:val="28"/>
        </w:rPr>
        <w:t xml:space="preserve">.3 </w:t>
      </w:r>
      <w:r w:rsidRPr="00752781">
        <w:rPr>
          <w:rFonts w:ascii="仿宋" w:eastAsia="仿宋" w:hAnsi="仿宋" w:hint="eastAsia"/>
          <w:color w:val="auto"/>
          <w:sz w:val="28"/>
          <w:szCs w:val="28"/>
        </w:rPr>
        <w:t>乙方</w:t>
      </w:r>
      <w:r w:rsidR="000513DB">
        <w:rPr>
          <w:rFonts w:ascii="仿宋" w:eastAsia="仿宋" w:hAnsi="仿宋" w:hint="eastAsia"/>
          <w:color w:val="auto"/>
          <w:sz w:val="28"/>
          <w:szCs w:val="28"/>
        </w:rPr>
        <w:t>进行</w:t>
      </w:r>
      <w:r w:rsidR="00EF0C3C" w:rsidRPr="00752781">
        <w:rPr>
          <w:rFonts w:ascii="仿宋" w:eastAsia="仿宋" w:hAnsi="仿宋" w:hint="eastAsia"/>
          <w:color w:val="auto"/>
          <w:sz w:val="28"/>
          <w:szCs w:val="28"/>
        </w:rPr>
        <w:t>经营性租赁</w:t>
      </w:r>
      <w:r w:rsidR="000513DB">
        <w:rPr>
          <w:rFonts w:ascii="仿宋" w:eastAsia="仿宋" w:hAnsi="仿宋" w:hint="eastAsia"/>
          <w:color w:val="auto"/>
          <w:sz w:val="28"/>
          <w:szCs w:val="28"/>
        </w:rPr>
        <w:t>的</w:t>
      </w:r>
      <w:r w:rsidR="00EF0C3C" w:rsidRPr="00752781">
        <w:rPr>
          <w:rFonts w:ascii="仿宋" w:eastAsia="仿宋" w:hAnsi="仿宋" w:hint="eastAsia"/>
          <w:color w:val="auto"/>
          <w:sz w:val="28"/>
          <w:szCs w:val="28"/>
        </w:rPr>
        <w:t>，</w:t>
      </w:r>
      <w:r w:rsidR="000513DB">
        <w:rPr>
          <w:rFonts w:ascii="仿宋" w:eastAsia="仿宋" w:hAnsi="仿宋" w:hint="eastAsia"/>
          <w:color w:val="auto"/>
          <w:sz w:val="28"/>
          <w:szCs w:val="28"/>
        </w:rPr>
        <w:t>若</w:t>
      </w:r>
      <w:r w:rsidR="00EF0C3C" w:rsidRPr="00752781">
        <w:rPr>
          <w:rFonts w:ascii="仿宋" w:eastAsia="仿宋" w:hAnsi="仿宋" w:hint="eastAsia"/>
          <w:color w:val="auto"/>
          <w:sz w:val="28"/>
          <w:szCs w:val="28"/>
        </w:rPr>
        <w:t>与</w:t>
      </w:r>
      <w:r w:rsidR="00B14FBC">
        <w:rPr>
          <w:rFonts w:ascii="仿宋" w:eastAsia="仿宋" w:hAnsi="仿宋" w:hint="eastAsia"/>
          <w:color w:val="auto"/>
          <w:sz w:val="28"/>
          <w:szCs w:val="28"/>
        </w:rPr>
        <w:t>任一</w:t>
      </w:r>
      <w:r w:rsidR="00EF0C3C" w:rsidRPr="00752781">
        <w:rPr>
          <w:rFonts w:ascii="仿宋" w:eastAsia="仿宋" w:hAnsi="仿宋" w:hint="eastAsia"/>
          <w:color w:val="auto"/>
          <w:sz w:val="28"/>
          <w:szCs w:val="28"/>
        </w:rPr>
        <w:t>第三方约定的租金支</w:t>
      </w:r>
      <w:r w:rsidR="00EF0C3C" w:rsidRPr="00752781">
        <w:rPr>
          <w:rFonts w:ascii="仿宋" w:eastAsia="仿宋" w:hAnsi="仿宋" w:hint="eastAsia"/>
          <w:color w:val="auto"/>
          <w:sz w:val="28"/>
          <w:szCs w:val="28"/>
        </w:rPr>
        <w:lastRenderedPageBreak/>
        <w:t>付周期</w:t>
      </w:r>
      <w:r w:rsidR="00787A99">
        <w:rPr>
          <w:rFonts w:ascii="仿宋" w:eastAsia="仿宋" w:hAnsi="仿宋" w:hint="eastAsia"/>
          <w:color w:val="auto"/>
          <w:sz w:val="28"/>
          <w:szCs w:val="28"/>
        </w:rPr>
        <w:t>长</w:t>
      </w:r>
      <w:r w:rsidR="00AD4FBB" w:rsidRPr="00752781">
        <w:rPr>
          <w:rFonts w:ascii="仿宋" w:eastAsia="仿宋" w:hAnsi="仿宋" w:hint="eastAsia"/>
          <w:color w:val="auto"/>
          <w:sz w:val="28"/>
          <w:szCs w:val="28"/>
        </w:rPr>
        <w:t>于本合同支付周期</w:t>
      </w:r>
      <w:r w:rsidR="00EF0C3C" w:rsidRPr="00752781">
        <w:rPr>
          <w:rFonts w:ascii="仿宋" w:eastAsia="仿宋" w:hAnsi="仿宋" w:hint="eastAsia"/>
          <w:color w:val="auto"/>
          <w:sz w:val="28"/>
          <w:szCs w:val="28"/>
        </w:rPr>
        <w:t>时，乙方应按照与</w:t>
      </w:r>
      <w:r w:rsidR="00B14FBC">
        <w:rPr>
          <w:rFonts w:ascii="仿宋" w:eastAsia="仿宋" w:hAnsi="仿宋" w:hint="eastAsia"/>
          <w:color w:val="auto"/>
          <w:sz w:val="28"/>
          <w:szCs w:val="28"/>
        </w:rPr>
        <w:t>合同约定周期较高</w:t>
      </w:r>
      <w:r w:rsidR="00EF0C3C" w:rsidRPr="00752781">
        <w:rPr>
          <w:rFonts w:ascii="仿宋" w:eastAsia="仿宋" w:hAnsi="仿宋" w:hint="eastAsia"/>
          <w:color w:val="auto"/>
          <w:sz w:val="28"/>
          <w:szCs w:val="28"/>
        </w:rPr>
        <w:t>第三方约定的支付周期向甲方缴纳租金</w:t>
      </w:r>
      <w:r w:rsidR="000513DB">
        <w:rPr>
          <w:rFonts w:ascii="仿宋" w:eastAsia="仿宋" w:hAnsi="仿宋" w:hint="eastAsia"/>
          <w:color w:val="auto"/>
          <w:sz w:val="28"/>
          <w:szCs w:val="28"/>
        </w:rPr>
        <w:t>，每个周期应付的租金金额相应调整</w:t>
      </w:r>
      <w:r w:rsidR="00EF0C3C" w:rsidRPr="00752781">
        <w:rPr>
          <w:rFonts w:ascii="仿宋" w:eastAsia="仿宋" w:hAnsi="仿宋" w:hint="eastAsia"/>
          <w:color w:val="auto"/>
          <w:sz w:val="28"/>
          <w:szCs w:val="28"/>
        </w:rPr>
        <w:t>（例</w:t>
      </w:r>
      <w:r w:rsidR="009C1676" w:rsidRPr="00752781">
        <w:rPr>
          <w:rFonts w:ascii="仿宋" w:eastAsia="仿宋" w:hAnsi="仿宋" w:hint="eastAsia"/>
          <w:color w:val="auto"/>
          <w:sz w:val="28"/>
          <w:szCs w:val="28"/>
        </w:rPr>
        <w:t>：</w:t>
      </w:r>
      <w:r w:rsidR="000513DB">
        <w:rPr>
          <w:rFonts w:ascii="仿宋" w:eastAsia="仿宋" w:hAnsi="仿宋" w:hint="eastAsia"/>
          <w:color w:val="auto"/>
          <w:sz w:val="28"/>
          <w:szCs w:val="28"/>
        </w:rPr>
        <w:t>甲乙双方约定的</w:t>
      </w:r>
      <w:r w:rsidR="000513DB" w:rsidRPr="00752781">
        <w:rPr>
          <w:rFonts w:ascii="仿宋" w:eastAsia="仿宋" w:hAnsi="仿宋" w:hint="eastAsia"/>
          <w:color w:val="auto"/>
          <w:sz w:val="28"/>
          <w:szCs w:val="28"/>
        </w:rPr>
        <w:t>支付周期为</w:t>
      </w:r>
      <w:r w:rsidR="000513DB">
        <w:rPr>
          <w:rFonts w:ascii="仿宋" w:eastAsia="仿宋" w:hAnsi="仿宋" w:hint="eastAsia"/>
          <w:color w:val="auto"/>
          <w:sz w:val="28"/>
          <w:szCs w:val="28"/>
        </w:rPr>
        <w:t>1</w:t>
      </w:r>
      <w:r w:rsidR="000513DB" w:rsidRPr="00752781">
        <w:rPr>
          <w:rFonts w:ascii="仿宋" w:eastAsia="仿宋" w:hAnsi="仿宋" w:hint="eastAsia"/>
          <w:color w:val="auto"/>
          <w:sz w:val="28"/>
          <w:szCs w:val="28"/>
        </w:rPr>
        <w:t>个月</w:t>
      </w:r>
      <w:r w:rsidR="000513DB">
        <w:rPr>
          <w:rFonts w:ascii="仿宋" w:eastAsia="仿宋" w:hAnsi="仿宋" w:hint="eastAsia"/>
          <w:color w:val="auto"/>
          <w:sz w:val="28"/>
          <w:szCs w:val="28"/>
        </w:rPr>
        <w:t>，</w:t>
      </w:r>
      <w:r w:rsidR="00EF0C3C" w:rsidRPr="00752781">
        <w:rPr>
          <w:rFonts w:ascii="仿宋" w:eastAsia="仿宋" w:hAnsi="仿宋" w:hint="eastAsia"/>
          <w:color w:val="auto"/>
          <w:sz w:val="28"/>
          <w:szCs w:val="28"/>
        </w:rPr>
        <w:t>乙方与第三方</w:t>
      </w:r>
      <w:r w:rsidR="000513DB">
        <w:rPr>
          <w:rFonts w:ascii="仿宋" w:eastAsia="仿宋" w:hAnsi="仿宋" w:hint="eastAsia"/>
          <w:color w:val="auto"/>
          <w:sz w:val="28"/>
          <w:szCs w:val="28"/>
        </w:rPr>
        <w:t>约定的</w:t>
      </w:r>
      <w:r w:rsidR="00EF0C3C" w:rsidRPr="00752781">
        <w:rPr>
          <w:rFonts w:ascii="仿宋" w:eastAsia="仿宋" w:hAnsi="仿宋" w:hint="eastAsia"/>
          <w:color w:val="auto"/>
          <w:sz w:val="28"/>
          <w:szCs w:val="28"/>
        </w:rPr>
        <w:t>支付周期为6个月，则本合同</w:t>
      </w:r>
      <w:bookmarkStart w:id="0" w:name="_GoBack"/>
      <w:bookmarkEnd w:id="0"/>
      <w:r w:rsidR="00EF0C3C" w:rsidRPr="00752781">
        <w:rPr>
          <w:rFonts w:ascii="仿宋" w:eastAsia="仿宋" w:hAnsi="仿宋" w:hint="eastAsia"/>
          <w:color w:val="auto"/>
          <w:sz w:val="28"/>
          <w:szCs w:val="28"/>
        </w:rPr>
        <w:t>支付周期调整为6个月，支付</w:t>
      </w:r>
      <w:r w:rsidR="009C1676" w:rsidRPr="00752781">
        <w:rPr>
          <w:rFonts w:ascii="仿宋" w:eastAsia="仿宋" w:hAnsi="仿宋" w:hint="eastAsia"/>
          <w:color w:val="auto"/>
          <w:sz w:val="28"/>
          <w:szCs w:val="28"/>
        </w:rPr>
        <w:t>时间为每</w:t>
      </w:r>
      <w:r w:rsidR="00EF0C3C" w:rsidRPr="00752781">
        <w:rPr>
          <w:rFonts w:ascii="仿宋" w:eastAsia="仿宋" w:hAnsi="仿宋" w:hint="eastAsia"/>
          <w:color w:val="auto"/>
          <w:sz w:val="28"/>
          <w:szCs w:val="28"/>
        </w:rPr>
        <w:t>周期结束前1</w:t>
      </w:r>
      <w:r w:rsidR="00EF0C3C" w:rsidRPr="00752781">
        <w:rPr>
          <w:rFonts w:ascii="仿宋" w:eastAsia="仿宋" w:hAnsi="仿宋"/>
          <w:color w:val="auto"/>
          <w:sz w:val="28"/>
          <w:szCs w:val="28"/>
        </w:rPr>
        <w:t>5</w:t>
      </w:r>
      <w:r w:rsidR="00EF0C3C" w:rsidRPr="00752781">
        <w:rPr>
          <w:rFonts w:ascii="仿宋" w:eastAsia="仿宋" w:hAnsi="仿宋" w:hint="eastAsia"/>
          <w:color w:val="auto"/>
          <w:sz w:val="28"/>
          <w:szCs w:val="28"/>
        </w:rPr>
        <w:t>个日历天</w:t>
      </w:r>
      <w:r w:rsidR="009C1676" w:rsidRPr="00752781">
        <w:rPr>
          <w:rFonts w:ascii="仿宋" w:eastAsia="仿宋" w:hAnsi="仿宋" w:hint="eastAsia"/>
          <w:color w:val="auto"/>
          <w:sz w:val="28"/>
          <w:szCs w:val="28"/>
        </w:rPr>
        <w:t>内</w:t>
      </w:r>
      <w:r w:rsidR="00EF0C3C" w:rsidRPr="00752781">
        <w:rPr>
          <w:rFonts w:ascii="仿宋" w:eastAsia="仿宋" w:hAnsi="仿宋" w:hint="eastAsia"/>
          <w:color w:val="auto"/>
          <w:sz w:val="28"/>
          <w:szCs w:val="28"/>
        </w:rPr>
        <w:t>支付下周期</w:t>
      </w:r>
      <w:r w:rsidR="009C1676" w:rsidRPr="00752781">
        <w:rPr>
          <w:rFonts w:ascii="仿宋" w:eastAsia="仿宋" w:hAnsi="仿宋" w:hint="eastAsia"/>
          <w:color w:val="auto"/>
          <w:sz w:val="28"/>
          <w:szCs w:val="28"/>
        </w:rPr>
        <w:t>的租赁费用</w:t>
      </w:r>
      <w:r w:rsidR="00AD4FBB" w:rsidRPr="00752781">
        <w:rPr>
          <w:rFonts w:ascii="仿宋" w:eastAsia="仿宋" w:hAnsi="仿宋" w:hint="eastAsia"/>
          <w:color w:val="auto"/>
          <w:sz w:val="28"/>
          <w:szCs w:val="28"/>
        </w:rPr>
        <w:t>）。如与</w:t>
      </w:r>
      <w:r w:rsidR="00B14FBC">
        <w:rPr>
          <w:rFonts w:ascii="仿宋" w:eastAsia="仿宋" w:hAnsi="仿宋" w:hint="eastAsia"/>
          <w:color w:val="auto"/>
          <w:sz w:val="28"/>
          <w:szCs w:val="28"/>
        </w:rPr>
        <w:t>全部</w:t>
      </w:r>
      <w:r w:rsidR="00AD4FBB" w:rsidRPr="00752781">
        <w:rPr>
          <w:rFonts w:ascii="仿宋" w:eastAsia="仿宋" w:hAnsi="仿宋" w:hint="eastAsia"/>
          <w:color w:val="auto"/>
          <w:sz w:val="28"/>
          <w:szCs w:val="28"/>
        </w:rPr>
        <w:t>第三方约定的租金支付周期</w:t>
      </w:r>
      <w:r w:rsidR="00787A99">
        <w:rPr>
          <w:rFonts w:ascii="仿宋" w:eastAsia="仿宋" w:hAnsi="仿宋" w:hint="eastAsia"/>
          <w:color w:val="auto"/>
          <w:sz w:val="28"/>
          <w:szCs w:val="28"/>
        </w:rPr>
        <w:t>短</w:t>
      </w:r>
      <w:r w:rsidR="00EF0C3C" w:rsidRPr="00752781">
        <w:rPr>
          <w:rFonts w:ascii="仿宋" w:eastAsia="仿宋" w:hAnsi="仿宋" w:hint="eastAsia"/>
          <w:color w:val="auto"/>
          <w:sz w:val="28"/>
          <w:szCs w:val="28"/>
        </w:rPr>
        <w:t>于本合同的约定支付周期，则本合同支付周期不变。</w:t>
      </w:r>
    </w:p>
    <w:p w14:paraId="1EB5D1B0" w14:textId="77777777" w:rsidR="003456B9" w:rsidRPr="00BA546D" w:rsidRDefault="003456B9" w:rsidP="004505A6">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第三条 租赁期限以及免租期</w:t>
      </w:r>
    </w:p>
    <w:p w14:paraId="403A06EF" w14:textId="77777777" w:rsidR="003456B9" w:rsidRPr="00752781" w:rsidRDefault="003456B9" w:rsidP="003456B9">
      <w:pPr>
        <w:spacing w:line="480" w:lineRule="exact"/>
        <w:ind w:firstLineChars="200" w:firstLine="592"/>
        <w:jc w:val="left"/>
        <w:rPr>
          <w:rFonts w:ascii="仿宋" w:eastAsia="仿宋" w:hAnsi="仿宋"/>
          <w:color w:val="auto"/>
          <w:sz w:val="28"/>
          <w:szCs w:val="28"/>
        </w:rPr>
      </w:pPr>
      <w:r w:rsidRPr="00BA546D">
        <w:rPr>
          <w:rFonts w:ascii="仿宋" w:eastAsia="仿宋" w:hAnsi="仿宋" w:hint="eastAsia"/>
          <w:color w:val="auto"/>
          <w:sz w:val="28"/>
          <w:szCs w:val="28"/>
        </w:rPr>
        <w:t xml:space="preserve">3.1 </w:t>
      </w:r>
      <w:r w:rsidRPr="00752781">
        <w:rPr>
          <w:rFonts w:ascii="仿宋" w:eastAsia="仿宋" w:hAnsi="仿宋" w:hint="eastAsia"/>
          <w:color w:val="auto"/>
          <w:sz w:val="28"/>
          <w:szCs w:val="28"/>
        </w:rPr>
        <w:t>租赁期限：共计</w:t>
      </w:r>
      <w:r w:rsidR="007619C5" w:rsidRPr="00752781">
        <w:rPr>
          <w:rFonts w:ascii="仿宋" w:eastAsia="仿宋" w:hAnsi="仿宋" w:hint="eastAsia"/>
          <w:color w:val="auto"/>
          <w:sz w:val="28"/>
          <w:szCs w:val="28"/>
        </w:rPr>
        <w:t>九</w:t>
      </w:r>
      <w:r w:rsidR="003D154F" w:rsidRPr="00752781">
        <w:rPr>
          <w:rFonts w:ascii="仿宋" w:eastAsia="仿宋" w:hAnsi="仿宋" w:hint="eastAsia"/>
          <w:color w:val="auto"/>
          <w:sz w:val="28"/>
          <w:szCs w:val="28"/>
        </w:rPr>
        <w:t>年</w:t>
      </w:r>
      <w:r w:rsidR="007619C5" w:rsidRPr="00752781">
        <w:rPr>
          <w:rFonts w:ascii="仿宋" w:eastAsia="仿宋" w:hAnsi="仿宋" w:hint="eastAsia"/>
          <w:color w:val="auto"/>
          <w:sz w:val="28"/>
          <w:szCs w:val="28"/>
        </w:rPr>
        <w:t>十一个月</w:t>
      </w:r>
      <w:r w:rsidRPr="00752781">
        <w:rPr>
          <w:rFonts w:ascii="仿宋" w:eastAsia="仿宋" w:hAnsi="仿宋" w:hint="eastAsia"/>
          <w:color w:val="auto"/>
          <w:sz w:val="28"/>
          <w:szCs w:val="28"/>
        </w:rPr>
        <w:t>，自</w:t>
      </w:r>
      <w:r w:rsidRPr="00752781">
        <w:rPr>
          <w:rFonts w:ascii="仿宋" w:eastAsia="仿宋" w:hAnsi="仿宋" w:hint="eastAsia"/>
          <w:color w:val="auto"/>
          <w:sz w:val="28"/>
          <w:szCs w:val="28"/>
          <w:u w:val="single"/>
        </w:rPr>
        <w:t xml:space="preserve">    </w:t>
      </w:r>
      <w:r w:rsidRPr="00752781">
        <w:rPr>
          <w:rFonts w:ascii="仿宋" w:eastAsia="仿宋" w:hAnsi="仿宋" w:hint="eastAsia"/>
          <w:color w:val="auto"/>
          <w:sz w:val="28"/>
          <w:szCs w:val="28"/>
        </w:rPr>
        <w:t>日起至</w:t>
      </w:r>
      <w:r w:rsidRPr="00752781">
        <w:rPr>
          <w:rFonts w:ascii="仿宋" w:eastAsia="仿宋" w:hAnsi="仿宋" w:hint="eastAsia"/>
          <w:color w:val="auto"/>
          <w:sz w:val="28"/>
          <w:szCs w:val="28"/>
          <w:u w:val="single"/>
        </w:rPr>
        <w:t xml:space="preserve">    </w:t>
      </w:r>
      <w:r w:rsidRPr="00752781">
        <w:rPr>
          <w:rFonts w:ascii="仿宋" w:eastAsia="仿宋" w:hAnsi="仿宋" w:hint="eastAsia"/>
          <w:color w:val="auto"/>
          <w:sz w:val="28"/>
          <w:szCs w:val="28"/>
        </w:rPr>
        <w:t>日止。</w:t>
      </w:r>
    </w:p>
    <w:p w14:paraId="0D28C8EF" w14:textId="77777777" w:rsidR="003456B9" w:rsidRPr="00752781" w:rsidRDefault="003456B9" w:rsidP="003456B9">
      <w:pPr>
        <w:spacing w:line="480" w:lineRule="exact"/>
        <w:ind w:firstLineChars="200" w:firstLine="592"/>
        <w:jc w:val="left"/>
        <w:rPr>
          <w:rFonts w:ascii="仿宋" w:eastAsia="仿宋" w:hAnsi="仿宋"/>
          <w:color w:val="auto"/>
          <w:sz w:val="28"/>
          <w:szCs w:val="28"/>
        </w:rPr>
      </w:pPr>
      <w:r w:rsidRPr="00752781">
        <w:rPr>
          <w:rFonts w:ascii="仿宋" w:eastAsia="仿宋" w:hAnsi="仿宋" w:hint="eastAsia"/>
          <w:color w:val="auto"/>
          <w:sz w:val="28"/>
          <w:szCs w:val="28"/>
        </w:rPr>
        <w:t>3.2免租期：</w:t>
      </w:r>
      <w:r w:rsidR="007619C5" w:rsidRPr="00752781">
        <w:rPr>
          <w:rFonts w:ascii="仿宋" w:eastAsia="仿宋" w:hAnsi="仿宋" w:hint="eastAsia"/>
          <w:color w:val="auto"/>
          <w:sz w:val="28"/>
          <w:szCs w:val="28"/>
        </w:rPr>
        <w:t>1年</w:t>
      </w:r>
      <w:r w:rsidRPr="00752781">
        <w:rPr>
          <w:rFonts w:ascii="仿宋" w:eastAsia="仿宋" w:hAnsi="仿宋" w:hint="eastAsia"/>
          <w:color w:val="auto"/>
          <w:sz w:val="28"/>
          <w:szCs w:val="28"/>
        </w:rPr>
        <w:t>。</w:t>
      </w:r>
      <w:r w:rsidR="007619C5" w:rsidRPr="00752781">
        <w:rPr>
          <w:rFonts w:ascii="仿宋" w:eastAsia="仿宋" w:hAnsi="仿宋" w:hint="eastAsia"/>
          <w:color w:val="auto"/>
          <w:sz w:val="28"/>
          <w:szCs w:val="28"/>
        </w:rPr>
        <w:t>免租期在</w:t>
      </w:r>
      <w:r w:rsidR="00400BF7" w:rsidRPr="00752781">
        <w:rPr>
          <w:rFonts w:ascii="仿宋" w:eastAsia="仿宋" w:hAnsi="仿宋" w:hint="eastAsia"/>
          <w:color w:val="auto"/>
          <w:sz w:val="28"/>
          <w:szCs w:val="28"/>
        </w:rPr>
        <w:t>前</w:t>
      </w:r>
      <w:r w:rsidR="007619C5" w:rsidRPr="00752781">
        <w:rPr>
          <w:rFonts w:ascii="仿宋" w:eastAsia="仿宋" w:hAnsi="仿宋" w:hint="eastAsia"/>
          <w:color w:val="auto"/>
          <w:sz w:val="28"/>
          <w:szCs w:val="28"/>
        </w:rPr>
        <w:t>四年度租赁期执行，分别为每年3个月，具体免租月度由双方协商确认。</w:t>
      </w:r>
    </w:p>
    <w:p w14:paraId="70B11E96" w14:textId="77777777" w:rsidR="003456B9" w:rsidRPr="00BA546D" w:rsidRDefault="003456B9" w:rsidP="003456B9">
      <w:pPr>
        <w:spacing w:line="480" w:lineRule="exact"/>
        <w:ind w:firstLineChars="200" w:firstLine="594"/>
        <w:rPr>
          <w:rFonts w:ascii="仿宋" w:eastAsia="仿宋" w:hAnsi="仿宋"/>
          <w:b/>
          <w:color w:val="auto"/>
          <w:sz w:val="28"/>
          <w:szCs w:val="28"/>
        </w:rPr>
      </w:pPr>
      <w:r w:rsidRPr="00BA546D">
        <w:rPr>
          <w:rFonts w:ascii="仿宋" w:eastAsia="仿宋" w:hAnsi="仿宋" w:hint="eastAsia"/>
          <w:b/>
          <w:color w:val="auto"/>
          <w:sz w:val="28"/>
          <w:szCs w:val="28"/>
        </w:rPr>
        <w:t>第四条 租金标准及支付方式</w:t>
      </w:r>
    </w:p>
    <w:p w14:paraId="55EF4F4F"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4.1 甲、乙双方约定按照下列标准计算租金：</w:t>
      </w:r>
    </w:p>
    <w:p w14:paraId="58C27C6A"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color w:val="auto"/>
          <w:sz w:val="28"/>
          <w:szCs w:val="28"/>
        </w:rPr>
        <w:t xml:space="preserve"> 第一年度租金</w:t>
      </w:r>
      <w:r w:rsidRPr="00BA546D">
        <w:rPr>
          <w:rFonts w:ascii="仿宋" w:eastAsia="仿宋" w:hAnsi="仿宋" w:hint="eastAsia"/>
          <w:color w:val="auto"/>
          <w:sz w:val="28"/>
          <w:szCs w:val="28"/>
        </w:rPr>
        <w:t>总额：</w:t>
      </w:r>
      <w:r w:rsidR="00F53EC2">
        <w:rPr>
          <w:rFonts w:ascii="仿宋" w:eastAsia="仿宋" w:hAnsi="仿宋" w:hint="eastAsia"/>
          <w:color w:val="auto"/>
          <w:sz w:val="28"/>
          <w:szCs w:val="28"/>
        </w:rPr>
        <w:t xml:space="preserve"> </w:t>
      </w:r>
      <w:r w:rsidRPr="00BA546D">
        <w:rPr>
          <w:rFonts w:ascii="仿宋" w:eastAsia="仿宋" w:hAnsi="仿宋" w:hint="eastAsia"/>
          <w:color w:val="auto"/>
          <w:sz w:val="28"/>
          <w:szCs w:val="28"/>
        </w:rPr>
        <w:t>万元</w:t>
      </w:r>
      <w:r w:rsidR="00F53EC2" w:rsidRPr="00BA546D">
        <w:rPr>
          <w:rFonts w:ascii="仿宋" w:eastAsia="仿宋" w:hAnsi="仿宋" w:hint="eastAsia"/>
          <w:color w:val="auto"/>
          <w:sz w:val="28"/>
          <w:szCs w:val="28"/>
        </w:rPr>
        <w:t>（ 年 月 日 至 年 月 日，按照   元/月计算）</w:t>
      </w:r>
    </w:p>
    <w:p w14:paraId="382BCBDF"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第二年度租金总额： 万元</w:t>
      </w:r>
      <w:r w:rsidR="00F53EC2" w:rsidRPr="00BA546D">
        <w:rPr>
          <w:rFonts w:ascii="仿宋" w:eastAsia="仿宋" w:hAnsi="仿宋" w:hint="eastAsia"/>
          <w:color w:val="auto"/>
          <w:sz w:val="28"/>
          <w:szCs w:val="28"/>
        </w:rPr>
        <w:t>（ 年 月 日 至 年 月 日，按照   元/月计算）</w:t>
      </w:r>
    </w:p>
    <w:p w14:paraId="0338E9EE"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第三年度租金总额： 万元（ 年 月 日 至 年 月 日，按照   元/月计算）</w:t>
      </w:r>
    </w:p>
    <w:p w14:paraId="3973009D"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第四年度租金总额： 万元（ 年 月 日 至 年 月 日，按照   元/月计算）</w:t>
      </w:r>
    </w:p>
    <w:p w14:paraId="0BEB66E0" w14:textId="77777777" w:rsidR="003456B9"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 第五年度租金总额： 万元（ 年 月 日 至 年 月 日，按照   元/月计算）</w:t>
      </w:r>
    </w:p>
    <w:p w14:paraId="60D64FB4" w14:textId="77777777" w:rsidR="002D0C74" w:rsidRDefault="002D0C74" w:rsidP="002D0C74">
      <w:pPr>
        <w:spacing w:line="480" w:lineRule="exact"/>
        <w:ind w:firstLineChars="300" w:firstLine="888"/>
        <w:rPr>
          <w:rFonts w:ascii="仿宋" w:eastAsia="仿宋" w:hAnsi="仿宋"/>
          <w:color w:val="auto"/>
          <w:sz w:val="28"/>
          <w:szCs w:val="28"/>
        </w:rPr>
      </w:pPr>
      <w:r>
        <w:rPr>
          <w:rFonts w:ascii="仿宋" w:eastAsia="仿宋" w:hAnsi="仿宋" w:hint="eastAsia"/>
          <w:color w:val="auto"/>
          <w:sz w:val="28"/>
          <w:szCs w:val="28"/>
        </w:rPr>
        <w:t>第六</w:t>
      </w:r>
      <w:r w:rsidRPr="00BA546D">
        <w:rPr>
          <w:rFonts w:ascii="仿宋" w:eastAsia="仿宋" w:hAnsi="仿宋" w:hint="eastAsia"/>
          <w:color w:val="auto"/>
          <w:sz w:val="28"/>
          <w:szCs w:val="28"/>
        </w:rPr>
        <w:t>年度租金总额： 万元（ 年 月 日 至 年 月 日，按照   元/月计算）</w:t>
      </w:r>
    </w:p>
    <w:p w14:paraId="18BC8C4D" w14:textId="77777777" w:rsidR="002D0C74" w:rsidRDefault="002D0C74" w:rsidP="002D0C74">
      <w:pPr>
        <w:spacing w:line="480" w:lineRule="exact"/>
        <w:ind w:firstLineChars="300" w:firstLine="888"/>
        <w:rPr>
          <w:rFonts w:ascii="仿宋" w:eastAsia="仿宋" w:hAnsi="仿宋"/>
          <w:color w:val="auto"/>
          <w:sz w:val="28"/>
          <w:szCs w:val="28"/>
        </w:rPr>
      </w:pPr>
      <w:r>
        <w:rPr>
          <w:rFonts w:ascii="仿宋" w:eastAsia="仿宋" w:hAnsi="仿宋" w:hint="eastAsia"/>
          <w:color w:val="auto"/>
          <w:sz w:val="28"/>
          <w:szCs w:val="28"/>
        </w:rPr>
        <w:t>第七</w:t>
      </w:r>
      <w:r w:rsidRPr="00BA546D">
        <w:rPr>
          <w:rFonts w:ascii="仿宋" w:eastAsia="仿宋" w:hAnsi="仿宋" w:hint="eastAsia"/>
          <w:color w:val="auto"/>
          <w:sz w:val="28"/>
          <w:szCs w:val="28"/>
        </w:rPr>
        <w:t>年度租金总额： 万元（ 年 月 日 至 年 月 日，按照   元/月计算）</w:t>
      </w:r>
    </w:p>
    <w:p w14:paraId="145F2CA2" w14:textId="77777777" w:rsidR="002D0C74" w:rsidRDefault="002D0C74" w:rsidP="002D0C74">
      <w:pPr>
        <w:spacing w:line="480" w:lineRule="exact"/>
        <w:ind w:firstLineChars="300" w:firstLine="888"/>
        <w:rPr>
          <w:rFonts w:ascii="仿宋" w:eastAsia="仿宋" w:hAnsi="仿宋"/>
          <w:color w:val="auto"/>
          <w:sz w:val="28"/>
          <w:szCs w:val="28"/>
        </w:rPr>
      </w:pPr>
      <w:r>
        <w:rPr>
          <w:rFonts w:ascii="仿宋" w:eastAsia="仿宋" w:hAnsi="仿宋" w:hint="eastAsia"/>
          <w:color w:val="auto"/>
          <w:sz w:val="28"/>
          <w:szCs w:val="28"/>
        </w:rPr>
        <w:t>第八</w:t>
      </w:r>
      <w:r w:rsidRPr="00BA546D">
        <w:rPr>
          <w:rFonts w:ascii="仿宋" w:eastAsia="仿宋" w:hAnsi="仿宋" w:hint="eastAsia"/>
          <w:color w:val="auto"/>
          <w:sz w:val="28"/>
          <w:szCs w:val="28"/>
        </w:rPr>
        <w:t>年度租金总额： 万元（ 年 月 日 至 年 月 日，按照   元/月计算）</w:t>
      </w:r>
    </w:p>
    <w:p w14:paraId="22400158" w14:textId="77777777" w:rsidR="002D0C74" w:rsidRDefault="002D0C74" w:rsidP="002D0C74">
      <w:pPr>
        <w:spacing w:line="480" w:lineRule="exact"/>
        <w:ind w:firstLineChars="300" w:firstLine="888"/>
        <w:rPr>
          <w:rFonts w:ascii="仿宋" w:eastAsia="仿宋" w:hAnsi="仿宋"/>
          <w:color w:val="auto"/>
          <w:sz w:val="28"/>
          <w:szCs w:val="28"/>
        </w:rPr>
      </w:pPr>
      <w:r>
        <w:rPr>
          <w:rFonts w:ascii="仿宋" w:eastAsia="仿宋" w:hAnsi="仿宋" w:hint="eastAsia"/>
          <w:color w:val="auto"/>
          <w:sz w:val="28"/>
          <w:szCs w:val="28"/>
        </w:rPr>
        <w:lastRenderedPageBreak/>
        <w:t>第九</w:t>
      </w:r>
      <w:r w:rsidRPr="00BA546D">
        <w:rPr>
          <w:rFonts w:ascii="仿宋" w:eastAsia="仿宋" w:hAnsi="仿宋" w:hint="eastAsia"/>
          <w:color w:val="auto"/>
          <w:sz w:val="28"/>
          <w:szCs w:val="28"/>
        </w:rPr>
        <w:t>年度租金总额： 万元（ 年 月 日 至 年 月 日，按照   元/月计算）</w:t>
      </w:r>
    </w:p>
    <w:p w14:paraId="0C80532E" w14:textId="77777777" w:rsidR="002D0C74" w:rsidRPr="00BA546D" w:rsidRDefault="002D0C74" w:rsidP="002D0C74">
      <w:pPr>
        <w:spacing w:line="480" w:lineRule="exact"/>
        <w:ind w:firstLineChars="300" w:firstLine="888"/>
        <w:rPr>
          <w:rFonts w:ascii="仿宋" w:eastAsia="仿宋" w:hAnsi="仿宋"/>
          <w:color w:val="auto"/>
          <w:sz w:val="28"/>
          <w:szCs w:val="28"/>
        </w:rPr>
      </w:pPr>
      <w:r>
        <w:rPr>
          <w:rFonts w:ascii="仿宋" w:eastAsia="仿宋" w:hAnsi="仿宋" w:hint="eastAsia"/>
          <w:color w:val="auto"/>
          <w:sz w:val="28"/>
          <w:szCs w:val="28"/>
        </w:rPr>
        <w:t>第十</w:t>
      </w:r>
      <w:r w:rsidRPr="00BA546D">
        <w:rPr>
          <w:rFonts w:ascii="仿宋" w:eastAsia="仿宋" w:hAnsi="仿宋" w:hint="eastAsia"/>
          <w:color w:val="auto"/>
          <w:sz w:val="28"/>
          <w:szCs w:val="28"/>
        </w:rPr>
        <w:t>年度租金总额： 万元（ 年 月 日 至 年 月 日，按照   元/月计算）</w:t>
      </w:r>
    </w:p>
    <w:p w14:paraId="3203C6C1"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本合同租金总计为</w:t>
      </w:r>
      <w:r w:rsidRPr="00BA546D">
        <w:rPr>
          <w:rFonts w:ascii="仿宋" w:eastAsia="仿宋" w:hAnsi="仿宋" w:hint="eastAsia"/>
          <w:color w:val="auto"/>
          <w:sz w:val="28"/>
          <w:szCs w:val="28"/>
          <w:u w:val="single"/>
        </w:rPr>
        <w:t>万元</w:t>
      </w:r>
      <w:r w:rsidRPr="00BA546D">
        <w:rPr>
          <w:rFonts w:ascii="仿宋" w:eastAsia="仿宋" w:hAnsi="仿宋" w:hint="eastAsia"/>
          <w:color w:val="auto"/>
          <w:sz w:val="28"/>
          <w:szCs w:val="28"/>
        </w:rPr>
        <w:t>(大写元整)。</w:t>
      </w:r>
    </w:p>
    <w:p w14:paraId="55ECB90C"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4.2 乙方支付租金的时间及金额详见附件1《租金支付时间表》。</w:t>
      </w:r>
    </w:p>
    <w:p w14:paraId="7583E084"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color w:val="auto"/>
          <w:sz w:val="28"/>
          <w:szCs w:val="28"/>
        </w:rPr>
        <w:t>4.3</w:t>
      </w:r>
      <w:r w:rsidRPr="00BA546D">
        <w:rPr>
          <w:rFonts w:ascii="仿宋" w:eastAsia="仿宋" w:hAnsi="仿宋" w:hint="eastAsia"/>
          <w:color w:val="auto"/>
          <w:sz w:val="28"/>
          <w:szCs w:val="28"/>
        </w:rPr>
        <w:t xml:space="preserve"> 乙方应通过转账方式将租金支付至甲方指定银行账户，甲方银行账户信息如下：</w:t>
      </w:r>
    </w:p>
    <w:p w14:paraId="5F491C04"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开户名称：</w:t>
      </w:r>
      <w:r w:rsidRPr="00BA546D">
        <w:rPr>
          <w:rFonts w:ascii="仿宋" w:eastAsia="仿宋" w:hAnsi="仿宋" w:hint="eastAsia"/>
          <w:color w:val="auto"/>
          <w:sz w:val="28"/>
          <w:szCs w:val="28"/>
          <w:u w:val="single"/>
        </w:rPr>
        <w:t xml:space="preserve"> 四川省旅投置业有限责任公司 </w:t>
      </w:r>
    </w:p>
    <w:p w14:paraId="12C4AD3B"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开户银行：</w:t>
      </w:r>
    </w:p>
    <w:p w14:paraId="1E3679DE" w14:textId="77777777" w:rsidR="003456B9" w:rsidRPr="00BA546D" w:rsidRDefault="003456B9" w:rsidP="003456B9">
      <w:pPr>
        <w:spacing w:line="480" w:lineRule="exact"/>
        <w:ind w:firstLineChars="200" w:firstLine="592"/>
        <w:rPr>
          <w:rFonts w:ascii="仿宋" w:eastAsia="仿宋" w:hAnsi="仿宋"/>
          <w:color w:val="auto"/>
          <w:sz w:val="28"/>
          <w:szCs w:val="28"/>
          <w:u w:val="single"/>
        </w:rPr>
      </w:pPr>
      <w:r w:rsidRPr="00BA546D">
        <w:rPr>
          <w:rFonts w:ascii="仿宋" w:eastAsia="仿宋" w:hAnsi="仿宋" w:hint="eastAsia"/>
          <w:color w:val="auto"/>
          <w:sz w:val="28"/>
          <w:szCs w:val="28"/>
        </w:rPr>
        <w:t>开户账号：</w:t>
      </w:r>
    </w:p>
    <w:p w14:paraId="2AEDED6D"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4.4 乙方凭租金支付凭证原件5个</w:t>
      </w:r>
      <w:r w:rsidRPr="00BA546D">
        <w:rPr>
          <w:rFonts w:ascii="仿宋" w:eastAsia="仿宋" w:hAnsi="仿宋"/>
          <w:color w:val="auto"/>
          <w:sz w:val="28"/>
          <w:szCs w:val="28"/>
        </w:rPr>
        <w:t>工作日内</w:t>
      </w:r>
      <w:r w:rsidRPr="00BA546D">
        <w:rPr>
          <w:rFonts w:ascii="仿宋" w:eastAsia="仿宋" w:hAnsi="仿宋" w:hint="eastAsia"/>
          <w:color w:val="auto"/>
          <w:sz w:val="28"/>
          <w:szCs w:val="28"/>
        </w:rPr>
        <w:t>向甲方换取租赁发票或自行打印租赁发票。</w:t>
      </w:r>
    </w:p>
    <w:p w14:paraId="04BA35C9" w14:textId="77777777" w:rsidR="003456B9" w:rsidRPr="00BA546D" w:rsidRDefault="003456B9" w:rsidP="003456B9">
      <w:pPr>
        <w:spacing w:line="480" w:lineRule="exact"/>
        <w:ind w:firstLineChars="200" w:firstLine="594"/>
        <w:rPr>
          <w:rFonts w:ascii="仿宋" w:eastAsia="仿宋" w:hAnsi="仿宋"/>
          <w:b/>
          <w:bCs/>
          <w:color w:val="auto"/>
          <w:sz w:val="28"/>
          <w:szCs w:val="28"/>
        </w:rPr>
      </w:pPr>
      <w:r w:rsidRPr="00BA546D">
        <w:rPr>
          <w:rFonts w:ascii="仿宋" w:eastAsia="仿宋" w:hAnsi="仿宋" w:hint="eastAsia"/>
          <w:b/>
          <w:bCs/>
          <w:color w:val="auto"/>
          <w:sz w:val="28"/>
          <w:szCs w:val="28"/>
        </w:rPr>
        <w:t>第五条 履约保证金</w:t>
      </w:r>
    </w:p>
    <w:p w14:paraId="76AE028F" w14:textId="77777777" w:rsidR="003456B9" w:rsidRPr="00BA546D" w:rsidRDefault="003456B9" w:rsidP="003456B9">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5.1 </w:t>
      </w:r>
      <w:r w:rsidR="0047300B">
        <w:rPr>
          <w:rFonts w:ascii="仿宋" w:eastAsia="仿宋" w:hAnsi="仿宋" w:hint="eastAsia"/>
          <w:color w:val="auto"/>
          <w:sz w:val="28"/>
          <w:szCs w:val="28"/>
        </w:rPr>
        <w:t>本次招租，履约保证金为出租物业</w:t>
      </w:r>
      <w:r w:rsidRPr="00BA546D">
        <w:rPr>
          <w:rFonts w:ascii="仿宋" w:eastAsia="仿宋" w:hAnsi="仿宋" w:hint="eastAsia"/>
          <w:color w:val="auto"/>
          <w:sz w:val="28"/>
          <w:szCs w:val="28"/>
        </w:rPr>
        <w:t>首年度实际租金的前2个月租金总和，即￥元（大写：元）。乙方应在中标</w:t>
      </w:r>
      <w:r w:rsidRPr="00BA546D">
        <w:rPr>
          <w:rFonts w:ascii="仿宋" w:eastAsia="仿宋" w:hAnsi="仿宋"/>
          <w:color w:val="auto"/>
          <w:sz w:val="28"/>
          <w:szCs w:val="28"/>
        </w:rPr>
        <w:t>公示期结束</w:t>
      </w:r>
      <w:r w:rsidR="0047300B">
        <w:rPr>
          <w:rFonts w:ascii="仿宋" w:eastAsia="仿宋" w:hAnsi="仿宋" w:hint="eastAsia"/>
          <w:color w:val="auto"/>
          <w:sz w:val="28"/>
          <w:szCs w:val="28"/>
        </w:rPr>
        <w:t>次日，以银行转账方式向出租方支付履约保证金，</w:t>
      </w:r>
      <w:r w:rsidRPr="00BA546D">
        <w:rPr>
          <w:rFonts w:ascii="仿宋" w:eastAsia="仿宋" w:hAnsi="仿宋" w:hint="eastAsia"/>
          <w:color w:val="auto"/>
          <w:sz w:val="28"/>
          <w:szCs w:val="28"/>
        </w:rPr>
        <w:t>合同期满，乙方无违约行为或履约瑕疵行为，且双方对合同执行无异议后全额退还（履约保证金不计利息）。如乙方存在违反合同执行条款或其他履约瑕疵行为（如擅自改造房屋、如甲方要求恢复房屋原状返还时乙方未能恢复房屋原状（甲方未要求除外）、实施造成房屋价值减损的行为等）造成甲方损失的，甲方有权根据损失情况全部或部分扣除履约保证金。</w:t>
      </w:r>
    </w:p>
    <w:p w14:paraId="0CA51E0A"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5.2 满足如下全部条件后，由甲方在15个工作日内通过银行转账方式将履约保证金无息全额退还乙方：</w:t>
      </w:r>
    </w:p>
    <w:p w14:paraId="357E234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（1）《房屋租赁合同》终止或解除后，乙方搬离租赁物业，且双方已就物业返还共同签署了《物业交付确认书》；</w:t>
      </w:r>
    </w:p>
    <w:p w14:paraId="431D0741"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（2）乙方无违约或其他履约瑕疵行为；</w:t>
      </w:r>
    </w:p>
    <w:p w14:paraId="4BAC30F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（3）乙方已结清全部使用租赁物业过程中所产生的水、电、气等费用，以及其他应由承租方承担的费用；</w:t>
      </w:r>
    </w:p>
    <w:p w14:paraId="27E034BA"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（4）乙方已办理完毕租赁物业移交手续并取得物业方出具的书面交接证明；</w:t>
      </w:r>
    </w:p>
    <w:p w14:paraId="5F537CB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（5）乙方与甲方确认双方租赁事宜已完结并签署权利义务终结确认书。</w:t>
      </w:r>
    </w:p>
    <w:p w14:paraId="20E54F3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5.3 乙方出现本合同约定的违约情形，甲方将扣除相应履约保证金，不足部分乙方应在5个工作日内通过银行转账方式另行缴纳。</w:t>
      </w:r>
    </w:p>
    <w:p w14:paraId="181C50F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5.4 甲方收取的履约保证金除用以偿还欠付租金外，还用于甲方代乙方支付的本合同约定由乙方承担的费用及损坏赔偿，乙方应在扣除之日起5日内向甲方补足履约保证金，否则甲方有权单方解除本合同，没收剩余履约保证金，并追究乙方的违约责任。</w:t>
      </w:r>
    </w:p>
    <w:p w14:paraId="115BBE3F"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第六条 其他费用承担</w:t>
      </w:r>
    </w:p>
    <w:p w14:paraId="079E438B"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6.1 乙方在承租期和免租期内产生的装饰装修费、水费、电费、供暖费、物业管理费、通讯、光纤费、垃圾清运费、污水排放费等一切费用均由乙方自行承担。若甲方代扣代缴上述费用后，乙方应在代缴后5日内支付给甲方，否则甲方有权在履约保证金内扣除。若逾期支付，乙方应按照欠付金额3‰的标准每日向甲方支付资金占用损失，导致甲方被相关部门收取罚款、滞纳金的，乙方还应承担全额赔偿责任</w:t>
      </w:r>
    </w:p>
    <w:p w14:paraId="5D91D801"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6.2乙方特别确认：乙方已充分知晓了租赁该房屋所涉及的其他费用的种类、收费标准及其他现实情况，承租方对于装饰装修费、水费、电费、供暖费、物业管理费、通讯、光纤费、垃圾清运费、污水排放费等一切其他费用的范围、收费标准等情况均予以认可，并自愿承担该等费用。</w:t>
      </w:r>
    </w:p>
    <w:p w14:paraId="3F187428"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6.3 乙方在从事生产经营活动中产生的其他费用由乙方自行承担缴纳。</w:t>
      </w:r>
    </w:p>
    <w:p w14:paraId="282CFB8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6.4在租赁期间，如果发生政府有关部门征收本合同未列出</w:t>
      </w:r>
      <w:r w:rsidRPr="00BA546D">
        <w:rPr>
          <w:rFonts w:ascii="仿宋" w:eastAsia="仿宋" w:hAnsi="仿宋" w:hint="eastAsia"/>
          <w:color w:val="auto"/>
          <w:sz w:val="28"/>
          <w:szCs w:val="28"/>
        </w:rPr>
        <w:lastRenderedPageBreak/>
        <w:t>项目费用，但与本房屋有关应由乙方承担的费用，由乙方承担。</w:t>
      </w:r>
    </w:p>
    <w:p w14:paraId="60BAFB9B"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第七条 物业的交付及返还</w:t>
      </w:r>
    </w:p>
    <w:p w14:paraId="005349A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7.1 甲方按照物业现状交付乙方，交付物业时物业能满足基本使用，乙方在参与项目竞租时对物业及附属设施的现状与使用成本已完全知晓并认可，双方签订《物业交付确认书》即视为完成物业交付，《物业交付确认书》是甲方将物业交付乙方的唯一依据。</w:t>
      </w:r>
    </w:p>
    <w:p w14:paraId="163DEF3A"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7.2 租赁期届满或提前解除合同，乙方在合同解除或终止之日起一日内向甲方返还物业。</w:t>
      </w:r>
    </w:p>
    <w:p w14:paraId="610F5032"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7.3 甲乙双方对照《物业交付确认书》进行物业返还验收并相互结清各自应当承担的费用，返还物业时物业能满足基本使用；验收通过后及费用结清后双方签订《物业返还确认书》完成物业返还，《物业返还确认书》是乙方将物业返还甲方的唯一依据；若乙方在未与甲方完成物业返还手续的情况下“弃物业而去”（即本合同下的租赁期限到期，或本合同因其它原因终止后【3】日内，乙方未配合甲方收回物业、交接的），则由此造成的一切后果由乙方承担全部法律与经济责任，包括并不限于占用费、清理费。</w:t>
      </w:r>
    </w:p>
    <w:p w14:paraId="23848B5A"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7.4 乙方返还该物业或弃物业而去时该物业内未搬离的设施、设备、物品视为乙方遗弃物（放弃所有权及其他任何权益），甲方有权自行处置，因此产生的清理费用等由乙方承担。</w:t>
      </w:r>
    </w:p>
    <w:p w14:paraId="2EE2CB0C"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第八条 装修约定</w:t>
      </w:r>
    </w:p>
    <w:p w14:paraId="4D944C8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8.1 乙方根据需要需对租赁物业进行装修的，对物业进行装潢装饰、修葺改造及安装必要设施设备等(以下统称装修)，一切费用由乙方承担。</w:t>
      </w:r>
    </w:p>
    <w:p w14:paraId="4D4971B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8.2 乙方仅能对租赁物业范围内进行装修，对租赁物业房屋内部进行装修前，须提前10日将拟定的装修方案提交给甲方书面同意，同时提交不改动主体结构的装修承诺书。并由物业所在小区物管公司进行审批，如租赁物业所在物管公司或政府有关部门要求办理相关装修手续的，由乙方自行负责办理。经物管公司或</w:t>
      </w:r>
      <w:r w:rsidRPr="00BA546D">
        <w:rPr>
          <w:rFonts w:ascii="仿宋" w:eastAsia="仿宋" w:hAnsi="仿宋" w:hint="eastAsia"/>
          <w:color w:val="auto"/>
          <w:sz w:val="28"/>
          <w:szCs w:val="28"/>
        </w:rPr>
        <w:lastRenderedPageBreak/>
        <w:t>政府部门书面同意及甲方认可后，乙方方可进场装修。</w:t>
      </w:r>
    </w:p>
    <w:p w14:paraId="159D92E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8.3 乙方对装修方案的合法性合理性及后续任何事宜负责，并承担相应责任;甲方同意乙方装修方案，并不代表其同意对该装修方案产生的任何纠纷、损害及损失等负责或承担责任，因乙方装修产生的纠纷或者责任由乙方独自承担。</w:t>
      </w:r>
    </w:p>
    <w:p w14:paraId="5918FAE3"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8.4 乙方的装修方案不得影响物业房屋主体框架结构，不得影响其安全性，若乙方违反该约定，甲方有权要求解除合同并追究乙方的违约责任，如造成损失，由乙方一并承担。</w:t>
      </w:r>
    </w:p>
    <w:p w14:paraId="2E5DA9F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 除甲方另有要求外，租赁期满，或合同提前终止或解除时，乙方在租期内出资进行的、已形成附和的装饰装修物（简称附和物）可拆除。</w:t>
      </w:r>
    </w:p>
    <w:p w14:paraId="5A4D1D0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8.5.1 乙方拆除附和物时，乙方不得损坏或破坏物业房屋建筑主体结构、门窗水电气线路管网等，并将现场清理干净。</w:t>
      </w:r>
    </w:p>
    <w:p w14:paraId="5B5E6769"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8.5.2 若乙方不拆除附和物，则附和物归甲方所有（视为乙方放弃所有权及其他任何权益），甲方享有附和物的出租、处置、收益等物权。</w:t>
      </w:r>
    </w:p>
    <w:p w14:paraId="4FB1FBE3"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8.5.3 若甲方明确要求乙方拆除附和物时，乙方应承担拆除义务，费用双方协商确定。</w:t>
      </w:r>
    </w:p>
    <w:p w14:paraId="7A191E02"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8.6 乙方不得在该物业进行违章搭建，否则甲方有权责令其拆除违章搭建物并恢复原状，并解除本合同，追究乙方的违约责任。</w:t>
      </w:r>
    </w:p>
    <w:p w14:paraId="30A13E2B"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第九条 房屋维修责任</w:t>
      </w:r>
    </w:p>
    <w:p w14:paraId="34DAD2C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9.1 租赁期间，物业房屋所发生的房屋和设备日常维修由乙方负责并承担费用。</w:t>
      </w:r>
    </w:p>
    <w:p w14:paraId="49D62B36"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9.2 租赁期间，乙方应合理使用并爱护该物业房屋及其附属设施。因乙方使用不当或不合理使用，致使该物业房屋及其附属设施毁损灭失的，乙方应负责维修或赔偿。乙方拒不维修，甲方可自行或委托第三方代为维修，由此产生的全部费用由乙方承担。</w:t>
      </w:r>
    </w:p>
    <w:p w14:paraId="3844928E"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9.3租赁期间，甲方按合同约定对物业房屋建筑主体结构、</w:t>
      </w:r>
      <w:r w:rsidRPr="00BA546D">
        <w:rPr>
          <w:rFonts w:ascii="仿宋" w:eastAsia="仿宋" w:hAnsi="仿宋" w:hint="eastAsia"/>
          <w:color w:val="auto"/>
          <w:sz w:val="28"/>
          <w:szCs w:val="28"/>
        </w:rPr>
        <w:lastRenderedPageBreak/>
        <w:t>门窗水电气线路管网进行修缮时，乙方应积极协助，不得阻挠施工，否则甲方有权解除本合同，并追究乙方的违约责任。</w:t>
      </w:r>
    </w:p>
    <w:p w14:paraId="39B7268E"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第十条 治安消防安全责任</w:t>
      </w:r>
    </w:p>
    <w:p w14:paraId="424EEEA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10.1甲方有权进入该物业房屋巡视、检查该物业房屋内部各部分安全状况和处理应急事项。若需要由乙方负责维修或限期整改的情况，乙方应根据甲方的要求立即自行出资予以维修或整改，否则甲方代为维修，整改费用由乙方承担。</w:t>
      </w:r>
    </w:p>
    <w:p w14:paraId="69273B9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10.2乙方为租赁该物业房屋的治安消防安全责任人，乙方应对该物业房屋内的人身安全和财产安全承担安全责任。因在物业房屋内发生的事故，包括但不限于斗殴、火灾、烟雾、水浸或任何物质的溢漏等造成的人身、财产损失，由乙方自行承担处理。</w:t>
      </w:r>
    </w:p>
    <w:p w14:paraId="2124DF8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10.3 乙方应保证该物业房屋的安全使用，杜绝任何消防安全隐患。乙方应按消防部门的规定配备消防设备设施，保持消防通道畅通无阻，确保承租范围内不存在消防安全隐患。</w:t>
      </w:r>
    </w:p>
    <w:p w14:paraId="1EA0EEB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10.4 乙方不得在租赁物业房屋内进行任何形式的违法犯罪活动。</w:t>
      </w:r>
    </w:p>
    <w:p w14:paraId="1EF2380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10.5 乙方保证不在该物业房屋内存放法律法规规定禁止室内存放的危险物品。否则，如该物业房屋及附属设施因此受损，乙方应承担全部责任。</w:t>
      </w:r>
    </w:p>
    <w:p w14:paraId="4D5B0BDA"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第十一条 合同的终止与解除</w:t>
      </w:r>
    </w:p>
    <w:p w14:paraId="38E27859"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11.1 合同期满后，本合同自然终止。</w:t>
      </w:r>
    </w:p>
    <w:p w14:paraId="632FB31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11.2租赁期满前，有下列情形之一的，本合同解除，双方互不承担责任：</w:t>
      </w:r>
    </w:p>
    <w:p w14:paraId="37F755F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11.2.1 该物业占用范围内的土地使用权依法提前收回的；</w:t>
      </w:r>
    </w:p>
    <w:p w14:paraId="26AAF825"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11.2.2 该物业因社会公共利益被依法征用的；</w:t>
      </w:r>
    </w:p>
    <w:p w14:paraId="07FE7B7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11.2.3 该物业房屋因城市建设需要被依法列入房屋拆迁许可范围的；</w:t>
      </w:r>
    </w:p>
    <w:p w14:paraId="48D407E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11.2.4 该物业房屋毁损、灭失或者被鉴定为危险房屋的。</w:t>
      </w:r>
    </w:p>
    <w:p w14:paraId="09412508"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11.2.5双方协商确认的其它原因。</w:t>
      </w:r>
    </w:p>
    <w:p w14:paraId="2336692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11.3 有下列情形之一的，甲方可书面通知乙方解除本合同，并收回物业。</w:t>
      </w:r>
    </w:p>
    <w:p w14:paraId="796C5D9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11.3.1乙方未征得甲方同意改变物业用途的；</w:t>
      </w:r>
    </w:p>
    <w:p w14:paraId="4D508AE8"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11.3.2因乙方原因造成物业房屋主体结构损坏的；</w:t>
      </w:r>
    </w:p>
    <w:p w14:paraId="25EDC0B9"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11.3.3乙方擅自将该物业整体转租给第三方运营的（第三方自用办公除外）；</w:t>
      </w:r>
    </w:p>
    <w:p w14:paraId="2D0735E7"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11.3.4 乙方在物业范围内违章搭建的；</w:t>
      </w:r>
    </w:p>
    <w:p w14:paraId="08AB9758"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11.3.5 乙方在物业内从事非法、违法活动，损害公共利益或损害甲方商誉行为的；</w:t>
      </w:r>
    </w:p>
    <w:p w14:paraId="39D9B5D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11.3.6乙方违反本合同附件二《安全生产责任书》的规定，经甲方通知限期整改，但拒绝整改或整改后仍不符合要求的，或发生安全事故的；</w:t>
      </w:r>
    </w:p>
    <w:p w14:paraId="70215BF5"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11.3.7故意损坏租赁物业房屋或因乙方过错导致租赁物业出现损害的；</w:t>
      </w:r>
    </w:p>
    <w:p w14:paraId="4AD1ACF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11.3.8乙方逾期支付租金、水电费等相关费用达30日以上（含本数）的。</w:t>
      </w:r>
    </w:p>
    <w:p w14:paraId="68E4FCA8"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第十二条 违约责任</w:t>
      </w:r>
    </w:p>
    <w:p w14:paraId="33BDA813"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12.1 乙方超出甲方备案范围和要求装修物业房屋或者增设附属设施的，甲方有权要求乙方恢复房屋原状，承担相应费用并支付本合同租金总额的5%作为违约金。</w:t>
      </w:r>
    </w:p>
    <w:p w14:paraId="0DE5C216"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12.2 租赁期满前，非本合同约定情形，乙方擅自退租或弃物业而去的，应向甲方支付3个月的租金作为违约金，履约保证金不予退还，甲方可从剩余租金中直接扣除，不足抵扣部分则由乙方另行支付。乙方已付清全部租金的，扣除违约金后的剩余租金应退还乙方。</w:t>
      </w:r>
    </w:p>
    <w:p w14:paraId="42539006"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12.3 若乙方未尽到治安消防等安全责任，导致发生消防危险和安全事故，则由此造成的一切责任和后果均由乙方承担，同时乙方应向甲方支付本合同租金总额的20%作为违约金，履约保证金和已缴纳的剩余租金不予退还，乙方自行承担装修损失。</w:t>
      </w:r>
    </w:p>
    <w:p w14:paraId="1AC8FB57"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12.4若乙方逾期支付租金，乙方应按照欠付租金额5‰每日的标准向甲方支付资金占用损失，逾期30日以上，甲方有权解除合同，乙方还应当向甲方支付本合同租金总额的10%作为违约金，剩余租金和履约保证金不予退还。</w:t>
      </w:r>
    </w:p>
    <w:p w14:paraId="2B5F052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12.5 合同期届满或其他原因终止，乙方在合同期届满或合同终止之日一日内将物业返还给甲方。若乙方未在规定期限内腾退搬离，乙方同意甲方自行或通知物业管理公司采取停水、停电、加锁等自力救济方式，且由此产生的全部损失概由乙方自行承担，同时乙方应按本合同日租金标准的三倍计付房屋占用费直至腾退房屋之日止。</w:t>
      </w:r>
    </w:p>
    <w:p w14:paraId="7756A7F9"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12.6 若乙方出现本合同约定的违约情形，乙方不再享有同等条件下的优先承租权。</w:t>
      </w:r>
    </w:p>
    <w:p w14:paraId="5276FBB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12.7 因甲方单方面原因（除不可抗力情形外）提前解除本合同的，向乙方支付三个月租金作为违约金，并向乙方退还履约保证金和剩余租金。</w:t>
      </w:r>
    </w:p>
    <w:p w14:paraId="39A433F0"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第十三条 免责条款</w:t>
      </w:r>
    </w:p>
    <w:p w14:paraId="6B69537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13.1因不可抗力原因，任何一方均可以书面通知对方并提供政府机关或权威部门出具的不可抗力证明材料后依法解除本合同，而无需承担任何责任。不可抗力指无法预料、无法克服的所有自然灾害和意外事件，包括但不限于地震、洪灾，火灾、罢工、重大疫情、城市公共设施停止运转、战争、政府行为、司法行为及政策变化等。</w:t>
      </w:r>
    </w:p>
    <w:p w14:paraId="42B37E1B"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第十四条 通知送达</w:t>
      </w:r>
    </w:p>
    <w:p w14:paraId="7AF99A1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 xml:space="preserve">14.1 乙方确认以下指定通知联系方式：   </w:t>
      </w:r>
    </w:p>
    <w:p w14:paraId="549A2F3D"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手机号码：</w:t>
      </w:r>
    </w:p>
    <w:p w14:paraId="3A1315CC"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通讯地址：</w:t>
      </w:r>
    </w:p>
    <w:p w14:paraId="0937F666"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其它方式：</w:t>
      </w:r>
    </w:p>
    <w:p w14:paraId="42F45EE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 甲方对乙方的通知送达可以直接由乙方签收，也可以采用下列任何一种（或数种）方式向乙方送达，乙方均认可：</w:t>
      </w:r>
    </w:p>
    <w:p w14:paraId="33E89D9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lastRenderedPageBreak/>
        <w:t>14.2.1甲方可通过在租赁物业处张贴的方式送达通知，甲方张贴的当日即视为通知已送达；</w:t>
      </w:r>
    </w:p>
    <w:p w14:paraId="7DF2074F"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14.2.2 甲方可通过向乙方工商注册地址及身份证地址的任一地址邮寄的方式送达通知，邮件发出三日后（四川省以外为五日）即视为通知已送达；</w:t>
      </w:r>
    </w:p>
    <w:p w14:paraId="490F6C04"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14.2.3 甲方可通过短信、电话、传真、电子邮箱的方式送达通知，短信、电话、传真、电子邮件发出的当日即视为通知已送达。</w:t>
      </w:r>
    </w:p>
    <w:p w14:paraId="6FAFBB47"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14.2.4 甲方可通过在《成都商报》、《华西都市报》等报刊刊登公告的方式送达通知，在公告刊登后三日即视为通知已送达。</w:t>
      </w:r>
    </w:p>
    <w:p w14:paraId="43B08D3A"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14.2.5 乙方的联系人、联系电话等若有变更，乙方务必及时书面通知甲方，因乙方通知不及时或未通知甲方造成的一切后果均由乙方承担全部法律与经济责任。</w:t>
      </w:r>
    </w:p>
    <w:p w14:paraId="6726BC6A"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第十五条 其他约定条款</w:t>
      </w:r>
    </w:p>
    <w:p w14:paraId="5417204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15.1 甲、乙双方在签署本合同时，对各自的权利、义务、责任清楚明白，并愿按合同规定严格执行。如一方违反本合同，另一方有权按本合同规定索赔。</w:t>
      </w:r>
    </w:p>
    <w:p w14:paraId="163D06C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15.2乙方自愿放弃对承租物业的优先购买权，但有同等条件下的优先续租权。</w:t>
      </w:r>
    </w:p>
    <w:p w14:paraId="3E38C2E0"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15.3本合同未尽事宜，经甲、乙双方协商一致，可订立补充条款。本合同补充条款及附件均为本合同不可分割的一部分，本合同及其补充条款和附件内空格部分填写的文字与铅印文字具有同等效力。</w:t>
      </w:r>
    </w:p>
    <w:p w14:paraId="2298DE06"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15.4 本合同自甲乙双方法定代表人或授权代表签字或盖章，并加盖双方公章后立即生效。本合同一式陆份，甲持叁份、乙持叁份，均具有同等法律效力。</w:t>
      </w:r>
    </w:p>
    <w:p w14:paraId="5D8A4D11"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15.5 乙方已完全知悉并理解本协议所有条款内容，同意本协议的约定。</w:t>
      </w:r>
    </w:p>
    <w:p w14:paraId="1DBB6A8E" w14:textId="77777777" w:rsidR="0096082E" w:rsidRPr="00BA546D" w:rsidRDefault="0096082E" w:rsidP="0096082E">
      <w:pPr>
        <w:spacing w:line="480" w:lineRule="exact"/>
        <w:ind w:firstLineChars="200" w:firstLine="592"/>
        <w:rPr>
          <w:rFonts w:ascii="仿宋" w:eastAsia="仿宋" w:hAnsi="仿宋"/>
          <w:color w:val="auto"/>
          <w:sz w:val="28"/>
          <w:szCs w:val="28"/>
        </w:rPr>
      </w:pPr>
      <w:r w:rsidRPr="00BA546D">
        <w:rPr>
          <w:rFonts w:ascii="仿宋" w:eastAsia="仿宋" w:hAnsi="仿宋" w:hint="eastAsia"/>
          <w:color w:val="auto"/>
          <w:sz w:val="28"/>
          <w:szCs w:val="28"/>
        </w:rPr>
        <w:t>15.6因本合同引发的任何纠纷和争议，双方均有权向租赁物</w:t>
      </w:r>
      <w:r w:rsidRPr="00BA546D">
        <w:rPr>
          <w:rFonts w:ascii="仿宋" w:eastAsia="仿宋" w:hAnsi="仿宋" w:hint="eastAsia"/>
          <w:color w:val="auto"/>
          <w:sz w:val="28"/>
          <w:szCs w:val="28"/>
        </w:rPr>
        <w:lastRenderedPageBreak/>
        <w:t>业所在地人民法院提起诉讼。</w:t>
      </w:r>
    </w:p>
    <w:p w14:paraId="39F39A36" w14:textId="77777777" w:rsidR="0096082E" w:rsidRPr="004505A6" w:rsidRDefault="0096082E" w:rsidP="0096082E">
      <w:pPr>
        <w:spacing w:line="480" w:lineRule="exact"/>
        <w:ind w:firstLineChars="200" w:firstLine="594"/>
        <w:rPr>
          <w:rFonts w:ascii="仿宋" w:eastAsia="仿宋" w:hAnsi="仿宋"/>
          <w:b/>
          <w:bCs/>
          <w:color w:val="auto"/>
          <w:sz w:val="28"/>
          <w:szCs w:val="28"/>
        </w:rPr>
      </w:pPr>
      <w:r w:rsidRPr="004505A6">
        <w:rPr>
          <w:rFonts w:ascii="仿宋" w:eastAsia="仿宋" w:hAnsi="仿宋" w:hint="eastAsia"/>
          <w:b/>
          <w:bCs/>
          <w:color w:val="auto"/>
          <w:sz w:val="28"/>
          <w:szCs w:val="28"/>
        </w:rPr>
        <w:t>第十六条 附件</w:t>
      </w:r>
    </w:p>
    <w:p w14:paraId="516FCE2D" w14:textId="77777777" w:rsidR="003456B9" w:rsidRPr="00BA546D" w:rsidRDefault="0096082E" w:rsidP="0096082E">
      <w:pPr>
        <w:spacing w:line="480" w:lineRule="exact"/>
        <w:ind w:firstLineChars="200" w:firstLine="592"/>
        <w:rPr>
          <w:rFonts w:ascii="仿宋_GB2312" w:eastAsia="仿宋_GB2312" w:hAnsi="仿宋_GB2312" w:cs="仿宋_GB2312"/>
          <w:bCs/>
          <w:color w:val="auto"/>
          <w:sz w:val="28"/>
          <w:szCs w:val="28"/>
        </w:rPr>
      </w:pPr>
      <w:r w:rsidRPr="00BA546D">
        <w:rPr>
          <w:rFonts w:ascii="仿宋" w:eastAsia="仿宋" w:hAnsi="仿宋" w:hint="eastAsia"/>
          <w:color w:val="auto"/>
          <w:sz w:val="28"/>
          <w:szCs w:val="28"/>
        </w:rPr>
        <w:t>16.1本合同附件包括《租金支付时间表》（附件1）、《安全生产责任书》（附件2）、《物业交付确认书》（附件3）、乙方的营业执照或法人代表居民身份证复印件（附件4）、甲方的营业执照复印件（附件5），上述附件是本合同不可分割的部分，与本合同具有同等法律效力。</w:t>
      </w:r>
    </w:p>
    <w:p w14:paraId="494575E7" w14:textId="77777777" w:rsidR="003C10EB" w:rsidRDefault="003C10EB">
      <w:pPr>
        <w:widowControl/>
        <w:jc w:val="left"/>
        <w:rPr>
          <w:rFonts w:ascii="仿宋_GB2312" w:eastAsia="仿宋_GB2312" w:hAnsi="仿宋_GB2312" w:cs="仿宋_GB2312"/>
          <w:bCs/>
          <w:color w:val="auto"/>
          <w:spacing w:val="0"/>
          <w:sz w:val="28"/>
          <w:szCs w:val="28"/>
        </w:rPr>
      </w:pPr>
      <w:r>
        <w:rPr>
          <w:rFonts w:hAnsi="仿宋_GB2312" w:cs="仿宋_GB2312"/>
        </w:rPr>
        <w:br w:type="page"/>
      </w:r>
    </w:p>
    <w:p w14:paraId="08C90BCB" w14:textId="77777777" w:rsidR="003456B9" w:rsidRPr="00BA546D" w:rsidRDefault="003456B9" w:rsidP="003456B9">
      <w:pPr>
        <w:pStyle w:val="ab"/>
        <w:spacing w:line="480" w:lineRule="exact"/>
        <w:rPr>
          <w:bCs w:val="0"/>
        </w:rPr>
      </w:pPr>
      <w:r w:rsidRPr="00BA546D">
        <w:rPr>
          <w:rFonts w:hAnsi="仿宋_GB2312" w:cs="仿宋_GB2312" w:hint="eastAsia"/>
        </w:rPr>
        <w:lastRenderedPageBreak/>
        <w:t>（以下无正文）</w:t>
      </w:r>
    </w:p>
    <w:p w14:paraId="23D61B4D" w14:textId="77777777" w:rsidR="003456B9" w:rsidRPr="00BA546D" w:rsidRDefault="003456B9" w:rsidP="003456B9">
      <w:pPr>
        <w:pStyle w:val="ab"/>
        <w:spacing w:line="480" w:lineRule="exact"/>
        <w:ind w:firstLine="560"/>
        <w:rPr>
          <w:bCs w:val="0"/>
        </w:rPr>
      </w:pPr>
    </w:p>
    <w:p w14:paraId="67E2276C" w14:textId="77777777" w:rsidR="003456B9" w:rsidRPr="00BA546D" w:rsidRDefault="003456B9" w:rsidP="003456B9">
      <w:pPr>
        <w:spacing w:line="480" w:lineRule="exact"/>
        <w:jc w:val="left"/>
        <w:rPr>
          <w:rFonts w:ascii="仿宋" w:eastAsia="仿宋" w:hAnsi="仿宋"/>
          <w:b/>
          <w:bCs/>
          <w:color w:val="auto"/>
          <w:sz w:val="28"/>
          <w:szCs w:val="28"/>
        </w:rPr>
      </w:pPr>
      <w:r w:rsidRPr="00BA546D">
        <w:rPr>
          <w:rFonts w:ascii="仿宋" w:eastAsia="仿宋" w:hAnsi="仿宋" w:hint="eastAsia"/>
          <w:b/>
          <w:bCs/>
          <w:color w:val="auto"/>
          <w:sz w:val="28"/>
          <w:szCs w:val="28"/>
        </w:rPr>
        <w:t>甲方（章）：</w:t>
      </w:r>
    </w:p>
    <w:p w14:paraId="6A0F3AE4" w14:textId="77777777" w:rsidR="003456B9" w:rsidRPr="00BA546D" w:rsidRDefault="003456B9" w:rsidP="003456B9">
      <w:pPr>
        <w:spacing w:line="480" w:lineRule="exact"/>
        <w:jc w:val="left"/>
        <w:rPr>
          <w:rFonts w:ascii="仿宋" w:eastAsia="仿宋" w:hAnsi="仿宋"/>
          <w:b/>
          <w:bCs/>
          <w:color w:val="auto"/>
          <w:sz w:val="28"/>
          <w:szCs w:val="28"/>
          <w:u w:val="single"/>
        </w:rPr>
      </w:pPr>
      <w:r w:rsidRPr="00BA546D">
        <w:rPr>
          <w:rFonts w:ascii="仿宋" w:eastAsia="仿宋" w:hAnsi="仿宋" w:hint="eastAsia"/>
          <w:b/>
          <w:bCs/>
          <w:color w:val="auto"/>
          <w:sz w:val="28"/>
          <w:szCs w:val="28"/>
          <w:u w:val="single"/>
        </w:rPr>
        <w:t>四川省旅投置业有限责任公司</w:t>
      </w:r>
    </w:p>
    <w:p w14:paraId="655322CE" w14:textId="77777777" w:rsidR="003456B9" w:rsidRPr="00BA546D" w:rsidRDefault="003C10EB" w:rsidP="003456B9">
      <w:pPr>
        <w:spacing w:line="480" w:lineRule="exact"/>
        <w:jc w:val="left"/>
        <w:rPr>
          <w:rFonts w:ascii="仿宋" w:eastAsia="仿宋" w:hAnsi="仿宋"/>
          <w:b/>
          <w:bCs/>
          <w:color w:val="auto"/>
          <w:sz w:val="28"/>
          <w:szCs w:val="28"/>
        </w:rPr>
      </w:pPr>
      <w:r>
        <w:rPr>
          <w:rFonts w:ascii="仿宋" w:eastAsia="仿宋" w:hAnsi="仿宋" w:hint="eastAsia"/>
          <w:b/>
          <w:bCs/>
          <w:color w:val="auto"/>
          <w:sz w:val="28"/>
          <w:szCs w:val="28"/>
        </w:rPr>
        <w:t>法定代表人或</w:t>
      </w:r>
      <w:r w:rsidR="003456B9" w:rsidRPr="00BA546D">
        <w:rPr>
          <w:rFonts w:ascii="仿宋" w:eastAsia="仿宋" w:hAnsi="仿宋" w:hint="eastAsia"/>
          <w:b/>
          <w:bCs/>
          <w:color w:val="auto"/>
          <w:sz w:val="28"/>
          <w:szCs w:val="28"/>
        </w:rPr>
        <w:t>委托代理人（签名）：</w:t>
      </w:r>
    </w:p>
    <w:p w14:paraId="416B1AD8" w14:textId="77777777" w:rsidR="003456B9" w:rsidRPr="00BA546D" w:rsidRDefault="003456B9" w:rsidP="003456B9">
      <w:pPr>
        <w:spacing w:line="480" w:lineRule="exact"/>
        <w:jc w:val="left"/>
        <w:rPr>
          <w:rFonts w:ascii="仿宋" w:eastAsia="仿宋" w:hAnsi="仿宋"/>
          <w:b/>
          <w:bCs/>
          <w:color w:val="auto"/>
          <w:sz w:val="28"/>
          <w:szCs w:val="28"/>
          <w:u w:val="single"/>
        </w:rPr>
      </w:pPr>
      <w:r w:rsidRPr="00BA546D">
        <w:rPr>
          <w:rFonts w:ascii="仿宋" w:eastAsia="仿宋" w:hAnsi="仿宋" w:hint="eastAsia"/>
          <w:b/>
          <w:bCs/>
          <w:color w:val="auto"/>
          <w:sz w:val="28"/>
          <w:szCs w:val="28"/>
        </w:rPr>
        <w:t>联系人与 联系电话：</w:t>
      </w:r>
    </w:p>
    <w:p w14:paraId="44F19A6C" w14:textId="77777777" w:rsidR="003456B9" w:rsidRPr="00BA546D" w:rsidRDefault="003456B9" w:rsidP="003456B9">
      <w:pPr>
        <w:pStyle w:val="ab"/>
        <w:spacing w:line="480" w:lineRule="exact"/>
        <w:rPr>
          <w:rFonts w:ascii="仿宋" w:eastAsia="仿宋" w:hAnsi="仿宋"/>
          <w:b/>
        </w:rPr>
      </w:pPr>
    </w:p>
    <w:p w14:paraId="03BE05CB" w14:textId="77777777" w:rsidR="003456B9" w:rsidRPr="00BA546D" w:rsidRDefault="003456B9" w:rsidP="003456B9">
      <w:pPr>
        <w:spacing w:line="480" w:lineRule="exact"/>
        <w:rPr>
          <w:color w:val="auto"/>
          <w:sz w:val="28"/>
          <w:szCs w:val="28"/>
        </w:rPr>
      </w:pPr>
    </w:p>
    <w:p w14:paraId="2BF0E715" w14:textId="77777777" w:rsidR="003456B9" w:rsidRPr="00BA546D" w:rsidRDefault="003456B9" w:rsidP="003456B9">
      <w:pPr>
        <w:pStyle w:val="ab"/>
        <w:spacing w:line="480" w:lineRule="exact"/>
        <w:rPr>
          <w:bCs w:val="0"/>
        </w:rPr>
      </w:pPr>
      <w:r w:rsidRPr="00BA546D">
        <w:rPr>
          <w:rFonts w:ascii="仿宋" w:eastAsia="仿宋" w:hAnsi="仿宋" w:hint="eastAsia"/>
          <w:b/>
        </w:rPr>
        <w:t>乙方（章/签名）：</w:t>
      </w:r>
    </w:p>
    <w:p w14:paraId="53DDDC28" w14:textId="77777777" w:rsidR="003456B9" w:rsidRPr="003C10EB" w:rsidRDefault="003C10EB" w:rsidP="003456B9">
      <w:pPr>
        <w:spacing w:line="480" w:lineRule="exact"/>
        <w:jc w:val="left"/>
        <w:rPr>
          <w:rFonts w:ascii="仿宋" w:eastAsia="仿宋" w:hAnsi="仿宋"/>
          <w:b/>
          <w:bCs/>
          <w:color w:val="auto"/>
          <w:sz w:val="28"/>
          <w:szCs w:val="28"/>
        </w:rPr>
      </w:pPr>
      <w:r>
        <w:rPr>
          <w:rFonts w:ascii="仿宋" w:eastAsia="仿宋" w:hAnsi="仿宋" w:hint="eastAsia"/>
          <w:b/>
          <w:bCs/>
          <w:color w:val="auto"/>
          <w:sz w:val="28"/>
          <w:szCs w:val="28"/>
        </w:rPr>
        <w:t>法定代表人或</w:t>
      </w:r>
      <w:r w:rsidRPr="00BA546D">
        <w:rPr>
          <w:rFonts w:ascii="仿宋" w:eastAsia="仿宋" w:hAnsi="仿宋" w:hint="eastAsia"/>
          <w:b/>
          <w:bCs/>
          <w:color w:val="auto"/>
          <w:sz w:val="28"/>
          <w:szCs w:val="28"/>
        </w:rPr>
        <w:t>委托代理人（签名）：</w:t>
      </w:r>
    </w:p>
    <w:p w14:paraId="0153C7F9" w14:textId="77777777" w:rsidR="003456B9" w:rsidRPr="00BA546D" w:rsidRDefault="003456B9" w:rsidP="003456B9">
      <w:pPr>
        <w:spacing w:line="480" w:lineRule="exact"/>
        <w:rPr>
          <w:rFonts w:ascii="仿宋" w:eastAsia="仿宋" w:hAnsi="仿宋"/>
          <w:b/>
          <w:bCs/>
          <w:color w:val="auto"/>
          <w:sz w:val="28"/>
          <w:szCs w:val="28"/>
        </w:rPr>
      </w:pPr>
      <w:r w:rsidRPr="00BA546D">
        <w:rPr>
          <w:rFonts w:ascii="仿宋" w:eastAsia="仿宋" w:hAnsi="仿宋" w:hint="eastAsia"/>
          <w:b/>
          <w:bCs/>
          <w:color w:val="auto"/>
          <w:sz w:val="28"/>
          <w:szCs w:val="28"/>
        </w:rPr>
        <w:t>联系人与 联系电话：</w:t>
      </w:r>
    </w:p>
    <w:p w14:paraId="062B3BFB" w14:textId="77777777" w:rsidR="003456B9" w:rsidRPr="00BA546D" w:rsidRDefault="003456B9" w:rsidP="003456B9">
      <w:pPr>
        <w:spacing w:line="480" w:lineRule="exact"/>
        <w:rPr>
          <w:rFonts w:ascii="仿宋" w:eastAsia="仿宋" w:hAnsi="仿宋"/>
          <w:b/>
          <w:bCs/>
          <w:color w:val="auto"/>
          <w:sz w:val="28"/>
          <w:szCs w:val="28"/>
        </w:rPr>
      </w:pPr>
    </w:p>
    <w:p w14:paraId="43A8B937" w14:textId="77777777" w:rsidR="003456B9" w:rsidRPr="00BA546D" w:rsidRDefault="003456B9" w:rsidP="003456B9">
      <w:pPr>
        <w:spacing w:line="480" w:lineRule="exact"/>
        <w:ind w:firstLineChars="200" w:firstLine="594"/>
        <w:rPr>
          <w:rFonts w:ascii="仿宋" w:eastAsia="仿宋" w:hAnsi="仿宋"/>
          <w:b/>
          <w:bCs/>
          <w:color w:val="auto"/>
          <w:sz w:val="28"/>
          <w:szCs w:val="28"/>
        </w:rPr>
      </w:pPr>
      <w:r w:rsidRPr="00BA546D">
        <w:rPr>
          <w:rFonts w:ascii="仿宋" w:eastAsia="仿宋" w:hAnsi="仿宋" w:hint="eastAsia"/>
          <w:b/>
          <w:bCs/>
          <w:color w:val="auto"/>
          <w:sz w:val="28"/>
          <w:szCs w:val="28"/>
        </w:rPr>
        <w:t>签约日期：</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年</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月</w:t>
      </w:r>
      <w:r w:rsidR="003C10EB">
        <w:rPr>
          <w:rFonts w:ascii="仿宋" w:eastAsia="仿宋" w:hAnsi="仿宋" w:hint="eastAsia"/>
          <w:b/>
          <w:bCs/>
          <w:color w:val="auto"/>
          <w:sz w:val="28"/>
          <w:szCs w:val="28"/>
        </w:rPr>
        <w:t xml:space="preserve"> </w:t>
      </w:r>
      <w:r w:rsidR="003C10EB">
        <w:rPr>
          <w:rFonts w:ascii="仿宋" w:eastAsia="仿宋" w:hAnsi="仿宋"/>
          <w:b/>
          <w:bCs/>
          <w:color w:val="auto"/>
          <w:sz w:val="28"/>
          <w:szCs w:val="28"/>
        </w:rPr>
        <w:t xml:space="preserve"> </w:t>
      </w:r>
      <w:r w:rsidRPr="00BA546D">
        <w:rPr>
          <w:rFonts w:ascii="仿宋" w:eastAsia="仿宋" w:hAnsi="仿宋" w:hint="eastAsia"/>
          <w:b/>
          <w:bCs/>
          <w:color w:val="auto"/>
          <w:sz w:val="28"/>
          <w:szCs w:val="28"/>
        </w:rPr>
        <w:t xml:space="preserve">日    </w:t>
      </w:r>
    </w:p>
    <w:p w14:paraId="3AD65EB0" w14:textId="77777777" w:rsidR="003456B9" w:rsidRPr="00BA546D" w:rsidRDefault="003456B9" w:rsidP="003456B9">
      <w:pPr>
        <w:spacing w:line="480" w:lineRule="exact"/>
        <w:ind w:firstLineChars="200" w:firstLine="594"/>
        <w:rPr>
          <w:rFonts w:ascii="仿宋_GB2312" w:eastAsia="仿宋_GB2312" w:hAnsi="仿宋_GB2312" w:cs="仿宋_GB2312"/>
          <w:b/>
          <w:color w:val="auto"/>
          <w:sz w:val="28"/>
          <w:szCs w:val="28"/>
        </w:rPr>
      </w:pPr>
      <w:r w:rsidRPr="00BA546D">
        <w:rPr>
          <w:rFonts w:ascii="仿宋" w:eastAsia="仿宋" w:hAnsi="仿宋" w:hint="eastAsia"/>
          <w:b/>
          <w:bCs/>
          <w:color w:val="auto"/>
          <w:sz w:val="28"/>
          <w:szCs w:val="28"/>
        </w:rPr>
        <w:t>签约地点：</w:t>
      </w:r>
    </w:p>
    <w:p w14:paraId="4CFB4926" w14:textId="77777777" w:rsidR="003456B9" w:rsidRPr="00BA546D" w:rsidRDefault="003456B9" w:rsidP="003456B9">
      <w:pPr>
        <w:widowControl/>
        <w:jc w:val="left"/>
        <w:rPr>
          <w:rFonts w:ascii="黑体" w:eastAsia="黑体" w:hAnsi="黑体" w:cs="仿宋_GB2312"/>
          <w:b/>
          <w:color w:val="auto"/>
        </w:rPr>
      </w:pPr>
      <w:r w:rsidRPr="00BA546D">
        <w:rPr>
          <w:rFonts w:ascii="黑体" w:eastAsia="黑体" w:hAnsi="黑体" w:cs="仿宋_GB2312"/>
          <w:b/>
          <w:color w:val="auto"/>
        </w:rPr>
        <w:br w:type="page"/>
      </w:r>
    </w:p>
    <w:p w14:paraId="5F320E05" w14:textId="77777777" w:rsidR="003456B9" w:rsidRPr="00BA546D" w:rsidRDefault="003456B9" w:rsidP="003456B9">
      <w:pPr>
        <w:spacing w:line="360" w:lineRule="exact"/>
        <w:rPr>
          <w:rFonts w:ascii="黑体" w:eastAsia="黑体" w:hAnsi="黑体" w:cs="仿宋_GB2312"/>
          <w:b/>
          <w:color w:val="auto"/>
        </w:rPr>
      </w:pPr>
      <w:r w:rsidRPr="00BA546D">
        <w:rPr>
          <w:rFonts w:ascii="黑体" w:eastAsia="黑体" w:hAnsi="黑体" w:cs="仿宋_GB2312" w:hint="eastAsia"/>
          <w:b/>
          <w:color w:val="auto"/>
        </w:rPr>
        <w:lastRenderedPageBreak/>
        <w:t>附件1：</w:t>
      </w:r>
    </w:p>
    <w:tbl>
      <w:tblPr>
        <w:tblW w:w="8222" w:type="dxa"/>
        <w:tblInd w:w="108" w:type="dxa"/>
        <w:tblLook w:val="04A0" w:firstRow="1" w:lastRow="0" w:firstColumn="1" w:lastColumn="0" w:noHBand="0" w:noVBand="1"/>
      </w:tblPr>
      <w:tblGrid>
        <w:gridCol w:w="1276"/>
        <w:gridCol w:w="2156"/>
        <w:gridCol w:w="1952"/>
        <w:gridCol w:w="1562"/>
        <w:gridCol w:w="1276"/>
      </w:tblGrid>
      <w:tr w:rsidR="00BA546D" w:rsidRPr="00BA546D" w14:paraId="1AE7F541" w14:textId="77777777" w:rsidTr="00B44A42">
        <w:trPr>
          <w:trHeight w:val="630"/>
        </w:trPr>
        <w:tc>
          <w:tcPr>
            <w:tcW w:w="8222" w:type="dxa"/>
            <w:gridSpan w:val="5"/>
            <w:tcBorders>
              <w:left w:val="nil"/>
              <w:bottom w:val="single" w:sz="4" w:space="0" w:color="auto"/>
              <w:right w:val="nil"/>
            </w:tcBorders>
            <w:shd w:val="clear" w:color="auto" w:fill="auto"/>
            <w:noWrap/>
            <w:vAlign w:val="bottom"/>
            <w:hideMark/>
          </w:tcPr>
          <w:p w14:paraId="1E50C024" w14:textId="77777777" w:rsidR="003456B9" w:rsidRPr="00BA546D" w:rsidRDefault="003D154F" w:rsidP="00A6623F">
            <w:pPr>
              <w:widowControl/>
              <w:jc w:val="center"/>
              <w:rPr>
                <w:rFonts w:ascii="等线" w:eastAsia="等线" w:hAnsi="等线" w:cs="宋体"/>
                <w:b/>
                <w:bCs/>
                <w:color w:val="auto"/>
                <w:kern w:val="0"/>
                <w:sz w:val="32"/>
                <w:szCs w:val="32"/>
              </w:rPr>
            </w:pPr>
            <w:r>
              <w:rPr>
                <w:rFonts w:ascii="等线" w:eastAsia="等线" w:hAnsi="等线" w:cs="宋体" w:hint="eastAsia"/>
                <w:b/>
                <w:bCs/>
                <w:color w:val="auto"/>
                <w:kern w:val="0"/>
                <w:sz w:val="32"/>
                <w:szCs w:val="32"/>
              </w:rPr>
              <w:t>蜀都中心二期2</w:t>
            </w:r>
            <w:r>
              <w:rPr>
                <w:rFonts w:ascii="等线" w:eastAsia="等线" w:hAnsi="等线" w:cs="宋体"/>
                <w:b/>
                <w:bCs/>
                <w:color w:val="auto"/>
                <w:kern w:val="0"/>
                <w:sz w:val="32"/>
                <w:szCs w:val="32"/>
              </w:rPr>
              <w:t>F</w:t>
            </w:r>
            <w:r>
              <w:rPr>
                <w:rFonts w:ascii="等线" w:eastAsia="等线" w:hAnsi="等线" w:cs="宋体" w:hint="eastAsia"/>
                <w:b/>
                <w:bCs/>
                <w:color w:val="auto"/>
                <w:kern w:val="0"/>
                <w:sz w:val="32"/>
                <w:szCs w:val="32"/>
              </w:rPr>
              <w:t>商业</w:t>
            </w:r>
            <w:r w:rsidR="003456B9" w:rsidRPr="00BA546D">
              <w:rPr>
                <w:rFonts w:ascii="等线" w:eastAsia="等线" w:hAnsi="等线" w:cs="宋体" w:hint="eastAsia"/>
                <w:b/>
                <w:bCs/>
                <w:color w:val="auto"/>
                <w:kern w:val="0"/>
                <w:sz w:val="32"/>
                <w:szCs w:val="32"/>
              </w:rPr>
              <w:t>租金支付时间表</w:t>
            </w:r>
          </w:p>
        </w:tc>
      </w:tr>
      <w:tr w:rsidR="00BA546D" w:rsidRPr="00BA546D" w14:paraId="6882734F" w14:textId="77777777" w:rsidTr="003C10EB">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87FBA"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支付期次</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7408D67D"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租赁期</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12196409"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支付日期</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731F7306"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租金金额（元）</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8CB181"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备注</w:t>
            </w:r>
          </w:p>
        </w:tc>
      </w:tr>
      <w:tr w:rsidR="00BA546D" w:rsidRPr="00BA546D" w14:paraId="43CF9BBA"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888B"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4A193D73"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45572F7B"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3CC55F3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E1CF0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718CFC9B"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60F4E"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2</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2DD5E9EB"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27BBA4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FA5404E"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A0D15E"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05C7EE23"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3B10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3</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166A666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AE66A1D"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48189F7"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96A1BF"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6BCD0319"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6EB5"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4</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522F0638"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710E84D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50ACE3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9546E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19D45C54"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BC5C"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5</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24D2ED04"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4ADB72E4"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FD376C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7FD9D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39BEFE75"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6D2D8"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6</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C335127"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7BD3737"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00FBEEB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01524B"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2243BD1C"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B36E"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7</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53D47680"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18D2E9F0"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6E656311"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967CEF"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40248C21"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9E4F"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8</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1580CF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9F58E5D"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2C632F39"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176257"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1DD34990"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0B6D0"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9</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31227D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4A8E9076"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A48CB4B"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ABE09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53F2827C"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CAD7"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10</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BA7766A"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1276B85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6F89E659"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56C5E4"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69356E67"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4B3E7"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11</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12F66B21"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12788C09"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35A0EDD7"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D1304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391899C8"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4D3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12</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48734098"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0881E15C"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79AF4D9A"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40FC36"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3D25CD26"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5249"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13</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75F1C968"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57C8839B"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26DAFA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F81AB9"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10B3A366"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0F81"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14</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112BCCDD"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585EFDA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F358818"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B2E2CD"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4690F391"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3A20"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15</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7612AEB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45C4D109"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2A940F2D"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17011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3C03B7BA"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EE52"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16</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53AFA82A"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14D32E1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049B4814"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28CB1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654AE444"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1EE7"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17</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672A76EE"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632181C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177C3F5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964E6A"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547383F2"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E18B"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18</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4C9046FF"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560072A3"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6A3AB46C"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2891F0"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4A9012E0"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B9FF"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19</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1A8158BC"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6F35E9C1"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02557991"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256B3F"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BA546D" w:rsidRPr="00BA546D" w14:paraId="2A598894"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F4B1"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20</w:t>
            </w:r>
          </w:p>
        </w:tc>
        <w:tc>
          <w:tcPr>
            <w:tcW w:w="2156" w:type="dxa"/>
            <w:tcBorders>
              <w:top w:val="single" w:sz="4" w:space="0" w:color="auto"/>
              <w:left w:val="nil"/>
              <w:bottom w:val="single" w:sz="4" w:space="0" w:color="auto"/>
              <w:right w:val="single" w:sz="4" w:space="0" w:color="auto"/>
            </w:tcBorders>
            <w:shd w:val="clear" w:color="auto" w:fill="auto"/>
            <w:noWrap/>
            <w:vAlign w:val="bottom"/>
            <w:hideMark/>
          </w:tcPr>
          <w:p w14:paraId="3527F18F" w14:textId="77777777" w:rsidR="003456B9" w:rsidRPr="00BA546D" w:rsidRDefault="003456B9" w:rsidP="00A6623F">
            <w:pPr>
              <w:widowControl/>
              <w:jc w:val="center"/>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952" w:type="dxa"/>
            <w:tcBorders>
              <w:top w:val="single" w:sz="4" w:space="0" w:color="auto"/>
              <w:left w:val="nil"/>
              <w:bottom w:val="single" w:sz="4" w:space="0" w:color="auto"/>
              <w:right w:val="single" w:sz="4" w:space="0" w:color="auto"/>
            </w:tcBorders>
            <w:shd w:val="clear" w:color="auto" w:fill="auto"/>
            <w:noWrap/>
            <w:vAlign w:val="bottom"/>
            <w:hideMark/>
          </w:tcPr>
          <w:p w14:paraId="586ACAD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13F3CC42"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EFBE05" w14:textId="77777777" w:rsidR="003456B9" w:rsidRPr="00BA546D" w:rsidRDefault="003456B9" w:rsidP="00A6623F">
            <w:pPr>
              <w:widowControl/>
              <w:jc w:val="left"/>
              <w:rPr>
                <w:rFonts w:ascii="等线" w:eastAsia="等线" w:hAnsi="等线" w:cs="宋体"/>
                <w:color w:val="auto"/>
                <w:kern w:val="0"/>
                <w:sz w:val="22"/>
                <w:szCs w:val="22"/>
              </w:rPr>
            </w:pPr>
            <w:r w:rsidRPr="00BA546D">
              <w:rPr>
                <w:rFonts w:ascii="等线" w:eastAsia="等线" w:hAnsi="等线" w:cs="宋体" w:hint="eastAsia"/>
                <w:color w:val="auto"/>
                <w:kern w:val="0"/>
                <w:sz w:val="22"/>
                <w:szCs w:val="22"/>
              </w:rPr>
              <w:t xml:space="preserve">　</w:t>
            </w:r>
          </w:p>
        </w:tc>
      </w:tr>
      <w:tr w:rsidR="00CF56AF" w:rsidRPr="00BA546D" w14:paraId="5D9CF014" w14:textId="77777777" w:rsidTr="00CF56AF">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96989" w14:textId="77777777" w:rsidR="00CF56AF" w:rsidRPr="00BA546D" w:rsidRDefault="00CF56AF" w:rsidP="00A6623F">
            <w:pPr>
              <w:widowControl/>
              <w:jc w:val="center"/>
              <w:rPr>
                <w:rFonts w:ascii="等线" w:eastAsia="等线" w:hAnsi="等线" w:cs="宋体"/>
                <w:color w:val="auto"/>
                <w:kern w:val="0"/>
                <w:sz w:val="22"/>
                <w:szCs w:val="22"/>
              </w:rPr>
            </w:pPr>
            <w:r>
              <w:rPr>
                <w:rFonts w:ascii="等线" w:eastAsia="等线" w:hAnsi="等线" w:cs="宋体" w:hint="eastAsia"/>
                <w:color w:val="auto"/>
                <w:kern w:val="0"/>
                <w:sz w:val="22"/>
                <w:szCs w:val="22"/>
              </w:rPr>
              <w:t>……</w:t>
            </w:r>
          </w:p>
        </w:tc>
        <w:tc>
          <w:tcPr>
            <w:tcW w:w="2156" w:type="dxa"/>
            <w:tcBorders>
              <w:top w:val="single" w:sz="4" w:space="0" w:color="auto"/>
              <w:left w:val="nil"/>
              <w:bottom w:val="single" w:sz="4" w:space="0" w:color="auto"/>
              <w:right w:val="single" w:sz="4" w:space="0" w:color="auto"/>
            </w:tcBorders>
            <w:shd w:val="clear" w:color="auto" w:fill="auto"/>
            <w:noWrap/>
            <w:vAlign w:val="bottom"/>
          </w:tcPr>
          <w:p w14:paraId="7AB28974" w14:textId="77777777" w:rsidR="00CF56AF" w:rsidRPr="00BA546D" w:rsidRDefault="00CF56AF" w:rsidP="00A6623F">
            <w:pPr>
              <w:widowControl/>
              <w:jc w:val="center"/>
              <w:rPr>
                <w:rFonts w:ascii="等线" w:eastAsia="等线" w:hAnsi="等线" w:cs="宋体"/>
                <w:color w:val="auto"/>
                <w:kern w:val="0"/>
                <w:sz w:val="22"/>
                <w:szCs w:val="22"/>
              </w:rPr>
            </w:pPr>
          </w:p>
        </w:tc>
        <w:tc>
          <w:tcPr>
            <w:tcW w:w="1952" w:type="dxa"/>
            <w:tcBorders>
              <w:top w:val="single" w:sz="4" w:space="0" w:color="auto"/>
              <w:left w:val="nil"/>
              <w:bottom w:val="single" w:sz="4" w:space="0" w:color="auto"/>
              <w:right w:val="single" w:sz="4" w:space="0" w:color="auto"/>
            </w:tcBorders>
            <w:shd w:val="clear" w:color="auto" w:fill="auto"/>
            <w:noWrap/>
            <w:vAlign w:val="bottom"/>
          </w:tcPr>
          <w:p w14:paraId="2E501B6E" w14:textId="77777777" w:rsidR="00CF56AF" w:rsidRPr="00BA546D" w:rsidRDefault="00CF56AF" w:rsidP="00A6623F">
            <w:pPr>
              <w:widowControl/>
              <w:jc w:val="left"/>
              <w:rPr>
                <w:rFonts w:ascii="等线" w:eastAsia="等线" w:hAnsi="等线" w:cs="宋体"/>
                <w:color w:val="auto"/>
                <w:kern w:val="0"/>
                <w:sz w:val="22"/>
                <w:szCs w:val="22"/>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52392134" w14:textId="77777777" w:rsidR="00CF56AF" w:rsidRPr="00BA546D" w:rsidRDefault="00CF56AF" w:rsidP="00A6623F">
            <w:pPr>
              <w:widowControl/>
              <w:jc w:val="left"/>
              <w:rPr>
                <w:rFonts w:ascii="等线" w:eastAsia="等线" w:hAnsi="等线" w:cs="宋体"/>
                <w:color w:val="auto"/>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4BBA459" w14:textId="77777777" w:rsidR="00CF56AF" w:rsidRPr="00BA546D" w:rsidRDefault="00CF56AF" w:rsidP="00A6623F">
            <w:pPr>
              <w:widowControl/>
              <w:jc w:val="left"/>
              <w:rPr>
                <w:rFonts w:ascii="等线" w:eastAsia="等线" w:hAnsi="等线" w:cs="宋体"/>
                <w:color w:val="auto"/>
                <w:kern w:val="0"/>
                <w:sz w:val="22"/>
                <w:szCs w:val="22"/>
              </w:rPr>
            </w:pPr>
          </w:p>
        </w:tc>
      </w:tr>
    </w:tbl>
    <w:p w14:paraId="68B311F2" w14:textId="77777777" w:rsidR="003456B9" w:rsidRPr="00BA546D" w:rsidRDefault="003456B9" w:rsidP="003456B9">
      <w:pPr>
        <w:pStyle w:val="ab"/>
        <w:rPr>
          <w:rFonts w:ascii="黑体" w:eastAsia="黑体" w:hAnsi="黑体" w:cs="仿宋_GB2312"/>
          <w:b/>
          <w:sz w:val="30"/>
          <w:szCs w:val="30"/>
        </w:rPr>
      </w:pPr>
    </w:p>
    <w:p w14:paraId="38C45339" w14:textId="77777777" w:rsidR="003456B9" w:rsidRPr="00BA546D" w:rsidRDefault="003456B9" w:rsidP="003456B9">
      <w:pPr>
        <w:widowControl/>
        <w:jc w:val="left"/>
        <w:rPr>
          <w:rFonts w:ascii="黑体" w:eastAsia="黑体" w:hAnsi="黑体" w:cs="仿宋_GB2312"/>
          <w:b/>
          <w:bCs/>
          <w:color w:val="auto"/>
        </w:rPr>
      </w:pPr>
      <w:r w:rsidRPr="00BA546D">
        <w:rPr>
          <w:rFonts w:ascii="黑体" w:eastAsia="黑体" w:hAnsi="黑体" w:cs="仿宋_GB2312"/>
          <w:b/>
          <w:color w:val="auto"/>
        </w:rPr>
        <w:br w:type="page"/>
      </w:r>
    </w:p>
    <w:p w14:paraId="5EB9712B" w14:textId="77777777" w:rsidR="003456B9" w:rsidRPr="00BA546D" w:rsidRDefault="003456B9" w:rsidP="003456B9">
      <w:pPr>
        <w:pStyle w:val="ab"/>
        <w:rPr>
          <w:rFonts w:ascii="黑体" w:eastAsia="黑体" w:hAnsi="黑体" w:cs="仿宋_GB2312"/>
          <w:b/>
          <w:sz w:val="30"/>
          <w:szCs w:val="30"/>
        </w:rPr>
      </w:pPr>
      <w:r w:rsidRPr="00BA546D">
        <w:rPr>
          <w:rFonts w:ascii="黑体" w:eastAsia="黑体" w:hAnsi="黑体" w:cs="仿宋_GB2312" w:hint="eastAsia"/>
          <w:b/>
          <w:sz w:val="30"/>
          <w:szCs w:val="30"/>
        </w:rPr>
        <w:lastRenderedPageBreak/>
        <w:t>附件2：</w:t>
      </w:r>
    </w:p>
    <w:p w14:paraId="0B37790F" w14:textId="77777777" w:rsidR="003456B9" w:rsidRPr="00BA546D" w:rsidRDefault="003456B9" w:rsidP="003456B9">
      <w:pPr>
        <w:spacing w:line="360" w:lineRule="exact"/>
        <w:jc w:val="center"/>
        <w:rPr>
          <w:rFonts w:ascii="方正小标宋简体" w:eastAsia="方正小标宋简体" w:hAnsi="仿宋_GB2312" w:cs="仿宋_GB2312"/>
          <w:b/>
          <w:color w:val="auto"/>
          <w:sz w:val="36"/>
          <w:szCs w:val="36"/>
        </w:rPr>
      </w:pPr>
      <w:r w:rsidRPr="00BA546D">
        <w:rPr>
          <w:rFonts w:ascii="方正小标宋简体" w:eastAsia="方正小标宋简体" w:hAnsi="仿宋_GB2312" w:cs="仿宋_GB2312" w:hint="eastAsia"/>
          <w:b/>
          <w:color w:val="auto"/>
          <w:sz w:val="36"/>
          <w:szCs w:val="36"/>
        </w:rPr>
        <w:t>安全生产责任书</w:t>
      </w:r>
    </w:p>
    <w:p w14:paraId="6A2BE048" w14:textId="77777777" w:rsidR="003456B9" w:rsidRPr="00BA546D" w:rsidRDefault="003456B9" w:rsidP="003456B9">
      <w:pPr>
        <w:spacing w:line="360" w:lineRule="exact"/>
        <w:jc w:val="center"/>
        <w:rPr>
          <w:rFonts w:ascii="仿宋_GB2312" w:eastAsia="仿宋_GB2312" w:hAnsi="仿宋_GB2312" w:cs="仿宋_GB2312"/>
          <w:bCs/>
          <w:color w:val="auto"/>
          <w:szCs w:val="36"/>
        </w:rPr>
      </w:pPr>
    </w:p>
    <w:p w14:paraId="30480DF6" w14:textId="77777777" w:rsidR="003456B9" w:rsidRPr="00BA546D" w:rsidRDefault="003456B9" w:rsidP="003456B9">
      <w:pPr>
        <w:spacing w:line="360" w:lineRule="exact"/>
        <w:jc w:val="center"/>
        <w:rPr>
          <w:rFonts w:ascii="仿宋_GB2312" w:eastAsia="仿宋_GB2312" w:hAnsi="仿宋_GB2312" w:cs="仿宋_GB2312"/>
          <w:bCs/>
          <w:color w:val="auto"/>
          <w:sz w:val="24"/>
          <w:szCs w:val="36"/>
        </w:rPr>
      </w:pPr>
      <w:r w:rsidRPr="00BA546D">
        <w:rPr>
          <w:rFonts w:ascii="仿宋_GB2312" w:eastAsia="仿宋_GB2312" w:hAnsi="仿宋_GB2312" w:cs="仿宋_GB2312" w:hint="eastAsia"/>
          <w:bCs/>
          <w:color w:val="auto"/>
          <w:szCs w:val="36"/>
        </w:rPr>
        <w:t>资产编号：</w:t>
      </w:r>
    </w:p>
    <w:p w14:paraId="574C6E1B"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为加强消防安全和租赁管理，保证租赁工作的顺利开展，明确安全生产责任，根据租赁管理的有关法律、规定，结合租赁的实际情况特签订本责任书。</w:t>
      </w:r>
    </w:p>
    <w:p w14:paraId="2A28F68C" w14:textId="77777777" w:rsidR="003456B9" w:rsidRPr="00BA546D" w:rsidRDefault="003456B9" w:rsidP="003456B9">
      <w:pPr>
        <w:spacing w:line="440" w:lineRule="exact"/>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 xml:space="preserve">    一、安全责任</w:t>
      </w:r>
    </w:p>
    <w:p w14:paraId="0087328E" w14:textId="77777777"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b/>
          <w:color w:val="auto"/>
          <w:sz w:val="28"/>
          <w:szCs w:val="28"/>
        </w:rPr>
        <w:t xml:space="preserve">1. </w:t>
      </w:r>
      <w:r w:rsidRPr="00BA546D">
        <w:rPr>
          <w:rFonts w:ascii="仿宋_GB2312" w:eastAsia="仿宋_GB2312" w:hAnsi="仿宋_GB2312" w:cs="仿宋_GB2312" w:hint="eastAsia"/>
          <w:b/>
          <w:color w:val="auto"/>
          <w:sz w:val="28"/>
          <w:szCs w:val="28"/>
        </w:rPr>
        <w:t>消防安全</w:t>
      </w:r>
    </w:p>
    <w:p w14:paraId="5DAB0EF5"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1.1承租人必须熟悉和掌握必要的消防安全常识。</w:t>
      </w:r>
    </w:p>
    <w:p w14:paraId="0669AEA4"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1.2承租人必须按照</w:t>
      </w:r>
      <w:r w:rsidRPr="00BA546D">
        <w:rPr>
          <w:rFonts w:ascii="仿宋_GB2312" w:eastAsia="仿宋_GB2312" w:hAnsi="仿宋_GB2312" w:cs="仿宋_GB2312" w:hint="eastAsia"/>
          <w:color w:val="auto"/>
          <w:sz w:val="28"/>
          <w:szCs w:val="28"/>
          <w:u w:val="single"/>
        </w:rPr>
        <w:t xml:space="preserve">  1支/20 ㎡  </w:t>
      </w:r>
      <w:r w:rsidRPr="00BA546D">
        <w:rPr>
          <w:rFonts w:ascii="仿宋_GB2312" w:eastAsia="仿宋_GB2312" w:hAnsi="仿宋_GB2312" w:cs="仿宋_GB2312" w:hint="eastAsia"/>
          <w:color w:val="auto"/>
          <w:sz w:val="28"/>
          <w:szCs w:val="28"/>
        </w:rPr>
        <w:t xml:space="preserve">的标准配备能正常使用的2公斤ABC型灭火器。 </w:t>
      </w:r>
    </w:p>
    <w:p w14:paraId="1F5D7C28"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1.3承租人必须每天对灭火器进行检查，失效的灭火器必须在24小时内更换。</w:t>
      </w:r>
    </w:p>
    <w:p w14:paraId="6070D54F"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1.4承租人必须能熟练使用灭火器(详见自行配备的灭火器瓶附带的使用说明）；灭火器应放在显眼、易拿、防碰撞的位置。</w:t>
      </w:r>
    </w:p>
    <w:p w14:paraId="63B41C2D" w14:textId="77777777"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1.5严禁承租人在租赁房屋内存放易燃、易爆、危险有毒品（如：汽油、鞭炮等）。</w:t>
      </w:r>
    </w:p>
    <w:p w14:paraId="0FA9DA72" w14:textId="77777777"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1.6严禁占用疏散和消防通道，确保疏散和消防通道畅通。</w:t>
      </w:r>
    </w:p>
    <w:p w14:paraId="022DF0B4" w14:textId="77777777" w:rsidR="003456B9" w:rsidRPr="00BA546D" w:rsidRDefault="003456B9" w:rsidP="003456B9">
      <w:pPr>
        <w:spacing w:line="440" w:lineRule="exact"/>
        <w:rPr>
          <w:rFonts w:ascii="仿宋_GB2312" w:eastAsia="仿宋_GB2312" w:hAnsi="仿宋_GB2312" w:cs="仿宋_GB2312"/>
          <w:b/>
          <w:color w:val="auto"/>
          <w:sz w:val="28"/>
          <w:szCs w:val="28"/>
        </w:rPr>
      </w:pPr>
      <w:r w:rsidRPr="00BA546D">
        <w:rPr>
          <w:rFonts w:ascii="仿宋_GB2312" w:eastAsia="仿宋_GB2312" w:hAnsi="仿宋_GB2312" w:cs="仿宋_GB2312"/>
          <w:b/>
          <w:color w:val="auto"/>
          <w:sz w:val="28"/>
          <w:szCs w:val="28"/>
        </w:rPr>
        <w:t xml:space="preserve">2. </w:t>
      </w:r>
      <w:r w:rsidRPr="00BA546D">
        <w:rPr>
          <w:rFonts w:ascii="仿宋_GB2312" w:eastAsia="仿宋_GB2312" w:hAnsi="仿宋_GB2312" w:cs="仿宋_GB2312" w:hint="eastAsia"/>
          <w:b/>
          <w:color w:val="auto"/>
          <w:sz w:val="28"/>
          <w:szCs w:val="28"/>
        </w:rPr>
        <w:t>用电安全</w:t>
      </w:r>
    </w:p>
    <w:p w14:paraId="3777E017"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2.1承租人必须熟悉和掌握必要的安全用电常识。</w:t>
      </w:r>
    </w:p>
    <w:p w14:paraId="0CDC9CC4"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2.2严禁承租人擅自更换入户电路的空气开关和改动电路，电线必须穿管或使用护套线。</w:t>
      </w:r>
    </w:p>
    <w:p w14:paraId="0676BD7C"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2.3线路不能超负荷运行、不得私拉乱接电线；电器功率必须与插座或拖线板额定功率匹配。</w:t>
      </w:r>
    </w:p>
    <w:p w14:paraId="144FECF4"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2.4夜间无人值守的商铺关闭时应切断总电源，不能切断总电源的应为电器安装专用回路。</w:t>
      </w:r>
    </w:p>
    <w:p w14:paraId="59421B3D"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2.5电瓶车不得在室内充电；租赁房屋外周边充电时应确保附近无可燃物。</w:t>
      </w:r>
    </w:p>
    <w:p w14:paraId="581BE1C1" w14:textId="77777777"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3. 用气安全</w:t>
      </w:r>
    </w:p>
    <w:p w14:paraId="40B086D9"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3.1承租人必须熟悉和掌握必要的安全用气常识。</w:t>
      </w:r>
    </w:p>
    <w:p w14:paraId="4F321596"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lastRenderedPageBreak/>
        <w:t>3.2除合法经营场所按规定使用正规商户提供的罐装煤气外，其它情况均不得使用。</w:t>
      </w:r>
    </w:p>
    <w:p w14:paraId="4F7304C4"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3.3经营使用罐装煤气的承租户必须按照安全用气知识定人定期维护，并安装煤气自动报警装置。</w:t>
      </w:r>
    </w:p>
    <w:p w14:paraId="0A8AB4EA" w14:textId="77777777"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4. 建筑安全</w:t>
      </w:r>
    </w:p>
    <w:p w14:paraId="064B2318"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4.1严禁承租人对房屋的梁、柱、承重墙等主体结构进行改动、拆除。</w:t>
      </w:r>
    </w:p>
    <w:p w14:paraId="0B8DF809" w14:textId="77777777" w:rsidR="003456B9" w:rsidRPr="00BA546D" w:rsidRDefault="003456B9" w:rsidP="003456B9">
      <w:pPr>
        <w:pStyle w:val="af"/>
        <w:spacing w:line="440" w:lineRule="exact"/>
        <w:rPr>
          <w:rFonts w:ascii="仿宋_GB2312" w:eastAsia="宋体" w:hAnsi="仿宋_GB2312" w:cs="仿宋_GB2312"/>
          <w:sz w:val="28"/>
          <w:szCs w:val="28"/>
        </w:rPr>
      </w:pPr>
      <w:r w:rsidRPr="00BA546D">
        <w:rPr>
          <w:rFonts w:ascii="仿宋_GB2312" w:eastAsia="仿宋_GB2312" w:hAnsi="仿宋_GB2312" w:cs="仿宋_GB2312" w:hint="eastAsia"/>
          <w:sz w:val="28"/>
          <w:szCs w:val="28"/>
        </w:rPr>
        <w:t xml:space="preserve">     4.2装修过程中的一切安全责任由承租方承担。</w:t>
      </w:r>
    </w:p>
    <w:p w14:paraId="60711A1B" w14:textId="77777777" w:rsidR="003456B9" w:rsidRPr="00BA546D" w:rsidRDefault="003456B9" w:rsidP="003456B9">
      <w:pPr>
        <w:spacing w:line="440" w:lineRule="exact"/>
        <w:ind w:left="422"/>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5. 其它</w:t>
      </w:r>
    </w:p>
    <w:p w14:paraId="6E03576C" w14:textId="77777777" w:rsidR="003456B9" w:rsidRPr="00BA546D" w:rsidRDefault="003456B9" w:rsidP="003456B9">
      <w:pPr>
        <w:spacing w:line="440" w:lineRule="exact"/>
        <w:ind w:firstLine="420"/>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5.1严禁承租人进行其它违反安全生产规定的行为。</w:t>
      </w:r>
    </w:p>
    <w:p w14:paraId="113DAD5E" w14:textId="77777777"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二、整改和处罚</w:t>
      </w:r>
    </w:p>
    <w:p w14:paraId="0630AE9E" w14:textId="77777777" w:rsidR="003456B9" w:rsidRPr="00BA546D" w:rsidRDefault="003456B9" w:rsidP="003456B9">
      <w:pPr>
        <w:pStyle w:val="af"/>
        <w:spacing w:line="440" w:lineRule="exact"/>
        <w:ind w:firstLineChars="200" w:firstLine="560"/>
        <w:rPr>
          <w:rFonts w:ascii="仿宋_GB2312" w:eastAsia="仿宋_GB2312" w:hAnsi="仿宋_GB2312" w:cs="仿宋_GB2312"/>
          <w:sz w:val="28"/>
          <w:szCs w:val="28"/>
        </w:rPr>
      </w:pPr>
      <w:r w:rsidRPr="00BA546D">
        <w:rPr>
          <w:rFonts w:ascii="仿宋_GB2312" w:eastAsia="仿宋_GB2312" w:hAnsi="仿宋_GB2312" w:cs="仿宋_GB2312"/>
          <w:sz w:val="28"/>
          <w:szCs w:val="28"/>
        </w:rPr>
        <w:t>1.</w:t>
      </w:r>
      <w:r w:rsidRPr="00BA546D">
        <w:rPr>
          <w:rFonts w:ascii="仿宋_GB2312" w:eastAsia="仿宋_GB2312" w:hAnsi="仿宋_GB2312" w:cs="仿宋_GB2312" w:hint="eastAsia"/>
          <w:sz w:val="28"/>
          <w:szCs w:val="28"/>
        </w:rPr>
        <w:t>出租方定期对交付使用的房屋安全生产情况进行检查，一旦发现问题要求承租人立即或限期整改，未整改到位的，出租方有权视具体情况对承租人收取一定金额的处罚金，若再次整改仍达不到要求或拒不整改的，出租人有权单方解除合同。</w:t>
      </w:r>
    </w:p>
    <w:p w14:paraId="14A7911C"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color w:val="auto"/>
          <w:sz w:val="28"/>
          <w:szCs w:val="28"/>
        </w:rPr>
        <w:t>2.</w:t>
      </w:r>
      <w:r w:rsidRPr="00BA546D">
        <w:rPr>
          <w:rFonts w:ascii="仿宋_GB2312" w:eastAsia="仿宋_GB2312" w:hAnsi="仿宋_GB2312" w:cs="仿宋_GB2312" w:hint="eastAsia"/>
          <w:color w:val="auto"/>
          <w:sz w:val="28"/>
          <w:szCs w:val="28"/>
        </w:rPr>
        <w:t>因承租人违反相关法律、法规、规定所造成的安全事故均由承租人承担全部法律、经济责任。</w:t>
      </w:r>
    </w:p>
    <w:p w14:paraId="7B768B00"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color w:val="auto"/>
          <w:sz w:val="28"/>
          <w:szCs w:val="28"/>
        </w:rPr>
        <w:t>3.</w:t>
      </w:r>
      <w:r w:rsidRPr="00BA546D">
        <w:rPr>
          <w:rFonts w:ascii="仿宋_GB2312" w:eastAsia="仿宋_GB2312" w:hAnsi="仿宋_GB2312" w:cs="仿宋_GB2312" w:hint="eastAsia"/>
          <w:color w:val="auto"/>
          <w:sz w:val="28"/>
          <w:szCs w:val="28"/>
        </w:rPr>
        <w:t>整改期间承租人必须做好各项安全措施，发生的一切安全责任均由承租人承担。</w:t>
      </w:r>
    </w:p>
    <w:p w14:paraId="0DBF892C" w14:textId="77777777" w:rsidR="003456B9" w:rsidRPr="00BA546D" w:rsidRDefault="003456B9" w:rsidP="003456B9">
      <w:pPr>
        <w:spacing w:line="440" w:lineRule="exact"/>
        <w:ind w:firstLineChars="200" w:firstLine="594"/>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三、其它</w:t>
      </w:r>
    </w:p>
    <w:p w14:paraId="07FE0E5E" w14:textId="77777777" w:rsidR="003456B9" w:rsidRPr="00BA546D" w:rsidRDefault="003456B9" w:rsidP="003456B9">
      <w:pPr>
        <w:spacing w:line="440" w:lineRule="exact"/>
        <w:ind w:firstLineChars="200" w:firstLine="592"/>
        <w:rPr>
          <w:rFonts w:ascii="仿宋_GB2312" w:eastAsia="仿宋_GB2312" w:hAnsi="仿宋_GB2312" w:cs="仿宋_GB2312"/>
          <w:b/>
          <w:color w:val="auto"/>
          <w:sz w:val="28"/>
          <w:szCs w:val="28"/>
        </w:rPr>
      </w:pPr>
      <w:r w:rsidRPr="00BA546D">
        <w:rPr>
          <w:rFonts w:ascii="仿宋_GB2312" w:eastAsia="仿宋_GB2312" w:hAnsi="仿宋_GB2312" w:cs="仿宋_GB2312" w:hint="eastAsia"/>
          <w:color w:val="auto"/>
          <w:sz w:val="28"/>
          <w:szCs w:val="28"/>
        </w:rPr>
        <w:t>1. 未尽事宜以书面通知为准。</w:t>
      </w:r>
    </w:p>
    <w:p w14:paraId="3879D429"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2. 本责任书一式两份，租赁双方签字盖章、出租方将租赁房屋交付给承租方后即生效，并各执一份。</w:t>
      </w:r>
    </w:p>
    <w:p w14:paraId="34CD0296"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3. 本责任书在承租方占有或使用租赁房屋期间一直有效，中途不因租赁合同的到期、续签等而失效，直至承租方将租赁房屋退还给出租方后才失效。</w:t>
      </w:r>
    </w:p>
    <w:p w14:paraId="37E8F83A" w14:textId="77777777" w:rsidR="003456B9" w:rsidRPr="00BA546D" w:rsidRDefault="003456B9" w:rsidP="003456B9">
      <w:pPr>
        <w:spacing w:line="440" w:lineRule="exact"/>
        <w:ind w:firstLineChars="200" w:firstLine="592"/>
        <w:rPr>
          <w:rFonts w:ascii="仿宋_GB2312" w:eastAsia="仿宋_GB2312" w:hAnsi="仿宋_GB2312" w:cs="仿宋_GB2312"/>
          <w:color w:val="auto"/>
          <w:sz w:val="28"/>
          <w:szCs w:val="28"/>
        </w:rPr>
      </w:pPr>
      <w:r w:rsidRPr="00BA546D">
        <w:rPr>
          <w:rFonts w:ascii="仿宋_GB2312" w:eastAsia="仿宋_GB2312" w:hAnsi="仿宋_GB2312" w:cs="仿宋_GB2312" w:hint="eastAsia"/>
          <w:color w:val="auto"/>
          <w:sz w:val="28"/>
          <w:szCs w:val="28"/>
        </w:rPr>
        <w:t>4. 本责任书具有与租赁合同同等的法律效力。</w:t>
      </w:r>
    </w:p>
    <w:p w14:paraId="7F87AAB3" w14:textId="77777777" w:rsidR="003456B9" w:rsidRPr="00BA546D" w:rsidRDefault="003456B9" w:rsidP="003456B9">
      <w:pPr>
        <w:pStyle w:val="a7"/>
        <w:pBdr>
          <w:bottom w:val="none" w:sz="0" w:space="0" w:color="auto"/>
        </w:pBdr>
        <w:spacing w:line="440" w:lineRule="exact"/>
        <w:ind w:firstLine="594"/>
        <w:jc w:val="both"/>
        <w:rPr>
          <w:rFonts w:ascii="仿宋_GB2312" w:eastAsia="仿宋_GB2312" w:hAnsi="仿宋_GB2312" w:cs="仿宋_GB2312"/>
          <w:b/>
          <w:color w:val="auto"/>
          <w:sz w:val="28"/>
          <w:szCs w:val="28"/>
        </w:rPr>
      </w:pPr>
    </w:p>
    <w:p w14:paraId="12AC88DF" w14:textId="77777777" w:rsidR="003D154F" w:rsidRPr="00BA546D" w:rsidRDefault="003456B9" w:rsidP="003D154F">
      <w:pPr>
        <w:pStyle w:val="a7"/>
        <w:pBdr>
          <w:bottom w:val="none" w:sz="0" w:space="0" w:color="auto"/>
        </w:pBdr>
        <w:spacing w:line="440" w:lineRule="exact"/>
        <w:jc w:val="both"/>
        <w:rPr>
          <w:rFonts w:ascii="仿宋_GB2312" w:eastAsia="仿宋_GB2312" w:hAnsi="仿宋_GB2312" w:cs="仿宋_GB2312"/>
          <w:b/>
          <w:color w:val="auto"/>
          <w:sz w:val="28"/>
          <w:szCs w:val="28"/>
        </w:rPr>
      </w:pPr>
      <w:r w:rsidRPr="00BA546D">
        <w:rPr>
          <w:rFonts w:ascii="仿宋_GB2312" w:eastAsia="仿宋_GB2312" w:hAnsi="仿宋_GB2312" w:cs="仿宋_GB2312" w:hint="eastAsia"/>
          <w:b/>
          <w:color w:val="auto"/>
          <w:sz w:val="28"/>
          <w:szCs w:val="28"/>
        </w:rPr>
        <w:t>出租人：</w:t>
      </w:r>
      <w:r w:rsidR="003D154F">
        <w:rPr>
          <w:rFonts w:ascii="仿宋_GB2312" w:eastAsia="仿宋_GB2312" w:hAnsi="仿宋_GB2312" w:cs="仿宋_GB2312" w:hint="eastAsia"/>
          <w:b/>
          <w:color w:val="auto"/>
          <w:sz w:val="28"/>
          <w:szCs w:val="28"/>
        </w:rPr>
        <w:t xml:space="preserve"> </w:t>
      </w:r>
      <w:r w:rsidR="003D154F">
        <w:rPr>
          <w:rFonts w:ascii="仿宋_GB2312" w:eastAsia="仿宋_GB2312" w:hAnsi="仿宋_GB2312" w:cs="仿宋_GB2312"/>
          <w:b/>
          <w:color w:val="auto"/>
          <w:sz w:val="28"/>
          <w:szCs w:val="28"/>
        </w:rPr>
        <w:t xml:space="preserve">                              </w:t>
      </w:r>
      <w:r w:rsidR="003D154F">
        <w:rPr>
          <w:rFonts w:ascii="仿宋_GB2312" w:eastAsia="仿宋_GB2312" w:hAnsi="仿宋_GB2312" w:cs="仿宋_GB2312" w:hint="eastAsia"/>
          <w:b/>
          <w:color w:val="auto"/>
          <w:sz w:val="28"/>
          <w:szCs w:val="28"/>
        </w:rPr>
        <w:t>承</w:t>
      </w:r>
      <w:r w:rsidR="003D154F" w:rsidRPr="00BA546D">
        <w:rPr>
          <w:rFonts w:ascii="仿宋_GB2312" w:eastAsia="仿宋_GB2312" w:hAnsi="仿宋_GB2312" w:cs="仿宋_GB2312" w:hint="eastAsia"/>
          <w:b/>
          <w:color w:val="auto"/>
          <w:sz w:val="28"/>
          <w:szCs w:val="28"/>
        </w:rPr>
        <w:t>租人：</w:t>
      </w:r>
    </w:p>
    <w:p w14:paraId="000B7F99" w14:textId="77777777" w:rsidR="003456B9" w:rsidRPr="00BA546D" w:rsidRDefault="003D154F" w:rsidP="003D154F">
      <w:pPr>
        <w:pStyle w:val="a7"/>
        <w:pBdr>
          <w:bottom w:val="none" w:sz="0" w:space="0" w:color="auto"/>
        </w:pBdr>
        <w:spacing w:line="440" w:lineRule="exact"/>
        <w:jc w:val="both"/>
        <w:rPr>
          <w:rFonts w:ascii="仿宋_GB2312" w:eastAsia="仿宋_GB2312" w:hAnsi="仿宋_GB2312" w:cs="仿宋_GB2312"/>
          <w:b/>
          <w:color w:val="auto"/>
          <w:sz w:val="28"/>
          <w:szCs w:val="28"/>
        </w:rPr>
      </w:pPr>
      <w:r w:rsidRPr="00BA546D">
        <w:rPr>
          <w:rFonts w:ascii="仿宋_GB2312" w:eastAsia="仿宋_GB2312" w:hAnsi="仿宋_GB2312" w:cs="仿宋_GB2312" w:hint="eastAsia"/>
          <w:b/>
          <w:bCs/>
          <w:color w:val="auto"/>
          <w:sz w:val="28"/>
          <w:szCs w:val="28"/>
        </w:rPr>
        <w:t>经办人：</w:t>
      </w:r>
      <w:r>
        <w:rPr>
          <w:rFonts w:ascii="仿宋_GB2312" w:eastAsia="仿宋_GB2312" w:hAnsi="仿宋_GB2312" w:cs="仿宋_GB2312" w:hint="eastAsia"/>
          <w:b/>
          <w:bCs/>
          <w:color w:val="auto"/>
          <w:sz w:val="28"/>
          <w:szCs w:val="28"/>
        </w:rPr>
        <w:t xml:space="preserve"> </w:t>
      </w:r>
      <w:r>
        <w:rPr>
          <w:rFonts w:ascii="仿宋_GB2312" w:eastAsia="仿宋_GB2312" w:hAnsi="仿宋_GB2312" w:cs="仿宋_GB2312"/>
          <w:b/>
          <w:bCs/>
          <w:color w:val="auto"/>
          <w:sz w:val="28"/>
          <w:szCs w:val="28"/>
        </w:rPr>
        <w:t xml:space="preserve">                              </w:t>
      </w:r>
      <w:r w:rsidRPr="00BA546D">
        <w:rPr>
          <w:rFonts w:ascii="仿宋_GB2312" w:eastAsia="仿宋_GB2312" w:hAnsi="仿宋_GB2312" w:cs="仿宋_GB2312" w:hint="eastAsia"/>
          <w:b/>
          <w:bCs/>
          <w:color w:val="auto"/>
          <w:sz w:val="28"/>
          <w:szCs w:val="28"/>
        </w:rPr>
        <w:t>经办人：</w:t>
      </w:r>
    </w:p>
    <w:p w14:paraId="542AC6FB" w14:textId="77777777" w:rsidR="003456B9" w:rsidRPr="00BA546D" w:rsidRDefault="003456B9" w:rsidP="003456B9">
      <w:pPr>
        <w:spacing w:line="440" w:lineRule="exact"/>
        <w:rPr>
          <w:rFonts w:ascii="仿宋_GB2312" w:eastAsia="仿宋_GB2312" w:hAnsi="仿宋_GB2312" w:cs="仿宋_GB2312"/>
          <w:b/>
          <w:bCs/>
          <w:color w:val="auto"/>
          <w:sz w:val="28"/>
          <w:szCs w:val="28"/>
        </w:rPr>
      </w:pPr>
      <w:r w:rsidRPr="00BA546D">
        <w:rPr>
          <w:rFonts w:ascii="仿宋_GB2312" w:eastAsia="仿宋_GB2312" w:hAnsi="仿宋_GB2312" w:cs="仿宋_GB2312" w:hint="eastAsia"/>
          <w:b/>
          <w:bCs/>
          <w:color w:val="auto"/>
          <w:sz w:val="28"/>
          <w:szCs w:val="28"/>
        </w:rPr>
        <w:t xml:space="preserve">                      签订时间：        年   月   日</w:t>
      </w:r>
    </w:p>
    <w:p w14:paraId="08206015" w14:textId="77777777" w:rsidR="003456B9" w:rsidRPr="00BA546D" w:rsidRDefault="003456B9" w:rsidP="003D154F">
      <w:pPr>
        <w:widowControl/>
        <w:jc w:val="left"/>
        <w:rPr>
          <w:rFonts w:ascii="黑体" w:eastAsia="黑体" w:hAnsi="黑体" w:cs="仿宋_GB2312"/>
          <w:b/>
          <w:color w:val="auto"/>
        </w:rPr>
      </w:pPr>
      <w:r w:rsidRPr="00BA546D">
        <w:rPr>
          <w:rFonts w:ascii="黑体" w:eastAsia="黑体" w:hAnsi="黑体" w:cs="仿宋_GB2312"/>
          <w:b/>
          <w:color w:val="auto"/>
        </w:rPr>
        <w:br w:type="page"/>
      </w:r>
      <w:r w:rsidRPr="00BA546D">
        <w:rPr>
          <w:rFonts w:ascii="黑体" w:eastAsia="黑体" w:hAnsi="黑体" w:cs="仿宋_GB2312" w:hint="eastAsia"/>
          <w:b/>
          <w:color w:val="auto"/>
        </w:rPr>
        <w:lastRenderedPageBreak/>
        <w:t>附件3：</w:t>
      </w:r>
    </w:p>
    <w:p w14:paraId="5D12BF06" w14:textId="77777777" w:rsidR="003456B9" w:rsidRPr="00BA546D" w:rsidRDefault="003456B9" w:rsidP="003456B9">
      <w:pPr>
        <w:spacing w:line="360" w:lineRule="exact"/>
        <w:jc w:val="center"/>
        <w:rPr>
          <w:color w:val="auto"/>
        </w:rPr>
      </w:pPr>
    </w:p>
    <w:p w14:paraId="33372844" w14:textId="77777777" w:rsidR="003456B9" w:rsidRPr="00BA546D" w:rsidRDefault="003456B9" w:rsidP="003456B9">
      <w:pPr>
        <w:jc w:val="center"/>
        <w:rPr>
          <w:rFonts w:ascii="方正小标宋简体" w:eastAsia="方正小标宋简体"/>
          <w:bCs/>
          <w:color w:val="auto"/>
          <w:sz w:val="36"/>
          <w:szCs w:val="36"/>
        </w:rPr>
      </w:pPr>
      <w:r w:rsidRPr="00BA546D">
        <w:rPr>
          <w:rFonts w:ascii="方正小标宋简体" w:eastAsia="方正小标宋简体" w:hint="eastAsia"/>
          <w:color w:val="auto"/>
          <w:sz w:val="36"/>
          <w:szCs w:val="36"/>
        </w:rPr>
        <w:t>物业交付确认书</w:t>
      </w:r>
    </w:p>
    <w:p w14:paraId="66107F6F" w14:textId="77777777" w:rsidR="003456B9" w:rsidRPr="00BA546D" w:rsidRDefault="003456B9" w:rsidP="003456B9">
      <w:pPr>
        <w:rPr>
          <w:rFonts w:ascii="仿宋" w:eastAsia="仿宋" w:hAnsi="仿宋"/>
          <w:b/>
          <w:bCs/>
          <w:color w:val="auto"/>
          <w:sz w:val="32"/>
          <w:szCs w:val="32"/>
        </w:rPr>
      </w:pPr>
      <w:r w:rsidRPr="00BA546D">
        <w:rPr>
          <w:rFonts w:ascii="仿宋" w:eastAsia="仿宋" w:hAnsi="仿宋" w:hint="eastAsia"/>
          <w:b/>
          <w:bCs/>
          <w:color w:val="auto"/>
          <w:sz w:val="32"/>
          <w:szCs w:val="32"/>
        </w:rPr>
        <w:t>出租方（甲方）：四川省旅投置业有限责任公司</w:t>
      </w:r>
    </w:p>
    <w:p w14:paraId="21F5B126" w14:textId="77777777" w:rsidR="003456B9" w:rsidRPr="00BA546D" w:rsidRDefault="003456B9" w:rsidP="003456B9">
      <w:pPr>
        <w:rPr>
          <w:rFonts w:ascii="仿宋" w:eastAsia="仿宋" w:hAnsi="仿宋"/>
          <w:b/>
          <w:bCs/>
          <w:color w:val="auto"/>
          <w:sz w:val="32"/>
          <w:szCs w:val="32"/>
          <w:u w:val="single"/>
        </w:rPr>
      </w:pPr>
      <w:r w:rsidRPr="00BA546D">
        <w:rPr>
          <w:rFonts w:ascii="仿宋" w:eastAsia="仿宋" w:hAnsi="仿宋" w:hint="eastAsia"/>
          <w:b/>
          <w:bCs/>
          <w:color w:val="auto"/>
          <w:sz w:val="32"/>
          <w:szCs w:val="32"/>
        </w:rPr>
        <w:t>承租方（乙方）：</w:t>
      </w:r>
    </w:p>
    <w:p w14:paraId="6999C0E4" w14:textId="77777777" w:rsidR="003456B9" w:rsidRPr="00BA546D" w:rsidRDefault="003456B9" w:rsidP="003456B9">
      <w:pPr>
        <w:ind w:firstLineChars="200" w:firstLine="672"/>
        <w:rPr>
          <w:rFonts w:ascii="仿宋_GB2312" w:eastAsia="仿宋_GB2312" w:hAnsi="仿宋"/>
          <w:bCs/>
          <w:color w:val="auto"/>
          <w:sz w:val="32"/>
          <w:szCs w:val="32"/>
        </w:rPr>
      </w:pPr>
    </w:p>
    <w:p w14:paraId="4A89CC9C" w14:textId="77777777" w:rsidR="003456B9" w:rsidRPr="00BA546D" w:rsidRDefault="003456B9" w:rsidP="003456B9">
      <w:pPr>
        <w:ind w:firstLineChars="200" w:firstLine="672"/>
        <w:rPr>
          <w:rFonts w:ascii="仿宋_GB2312" w:eastAsia="仿宋_GB2312" w:hAnsi="仿宋"/>
          <w:bCs/>
          <w:color w:val="auto"/>
          <w:sz w:val="32"/>
          <w:szCs w:val="32"/>
        </w:rPr>
      </w:pPr>
      <w:r w:rsidRPr="00BA546D">
        <w:rPr>
          <w:rFonts w:ascii="仿宋_GB2312" w:eastAsia="仿宋_GB2312" w:hAnsi="仿宋" w:hint="eastAsia"/>
          <w:bCs/>
          <w:color w:val="auto"/>
          <w:sz w:val="32"/>
          <w:szCs w:val="32"/>
        </w:rPr>
        <w:t>出租方（甲方）按照物业现状交付，</w:t>
      </w:r>
      <w:r w:rsidRPr="00BA546D">
        <w:rPr>
          <w:rFonts w:ascii="仿宋_GB2312" w:eastAsia="仿宋_GB2312" w:hAnsi="仿宋"/>
          <w:bCs/>
          <w:color w:val="auto"/>
          <w:sz w:val="32"/>
          <w:szCs w:val="32"/>
        </w:rPr>
        <w:t>承租方（乙方）对物业现</w:t>
      </w:r>
      <w:r w:rsidRPr="00BA546D">
        <w:rPr>
          <w:rFonts w:ascii="仿宋_GB2312" w:eastAsia="仿宋_GB2312" w:hAnsi="仿宋" w:hint="eastAsia"/>
          <w:bCs/>
          <w:color w:val="auto"/>
          <w:sz w:val="32"/>
          <w:szCs w:val="32"/>
        </w:rPr>
        <w:t>状</w:t>
      </w:r>
      <w:r w:rsidRPr="00BA546D">
        <w:rPr>
          <w:rFonts w:ascii="仿宋_GB2312" w:eastAsia="仿宋_GB2312" w:hAnsi="仿宋"/>
          <w:bCs/>
          <w:color w:val="auto"/>
          <w:sz w:val="32"/>
          <w:szCs w:val="32"/>
        </w:rPr>
        <w:t>已完全知晓并认可，甲乙双方在签订本确认书时</w:t>
      </w:r>
      <w:r w:rsidRPr="00BA546D">
        <w:rPr>
          <w:rFonts w:ascii="仿宋_GB2312" w:eastAsia="仿宋_GB2312" w:hAnsi="仿宋" w:hint="eastAsia"/>
          <w:bCs/>
          <w:color w:val="auto"/>
          <w:sz w:val="32"/>
          <w:szCs w:val="32"/>
        </w:rPr>
        <w:t>表示已</w:t>
      </w:r>
      <w:r w:rsidRPr="00BA546D">
        <w:rPr>
          <w:rFonts w:ascii="仿宋_GB2312" w:eastAsia="仿宋_GB2312" w:hAnsi="仿宋"/>
          <w:bCs/>
          <w:color w:val="auto"/>
          <w:sz w:val="32"/>
          <w:szCs w:val="32"/>
        </w:rPr>
        <w:t>完成物业交付</w:t>
      </w:r>
      <w:r w:rsidRPr="00BA546D">
        <w:rPr>
          <w:rFonts w:ascii="仿宋_GB2312" w:eastAsia="仿宋_GB2312" w:hAnsi="仿宋" w:hint="eastAsia"/>
          <w:bCs/>
          <w:color w:val="auto"/>
          <w:sz w:val="32"/>
          <w:szCs w:val="32"/>
        </w:rPr>
        <w:t>。</w:t>
      </w:r>
      <w:r w:rsidRPr="00BA546D">
        <w:rPr>
          <w:rFonts w:ascii="仿宋_GB2312" w:eastAsia="仿宋_GB2312" w:hAnsi="仿宋"/>
          <w:bCs/>
          <w:color w:val="auto"/>
          <w:sz w:val="32"/>
          <w:szCs w:val="32"/>
        </w:rPr>
        <w:t>《</w:t>
      </w:r>
      <w:r w:rsidRPr="00BA546D">
        <w:rPr>
          <w:rFonts w:ascii="仿宋_GB2312" w:eastAsia="仿宋_GB2312" w:hAnsi="仿宋" w:hint="eastAsia"/>
          <w:bCs/>
          <w:color w:val="auto"/>
          <w:sz w:val="32"/>
          <w:szCs w:val="32"/>
        </w:rPr>
        <w:t>物业</w:t>
      </w:r>
      <w:r w:rsidRPr="00BA546D">
        <w:rPr>
          <w:rFonts w:ascii="仿宋_GB2312" w:eastAsia="仿宋_GB2312" w:hAnsi="仿宋"/>
          <w:bCs/>
          <w:color w:val="auto"/>
          <w:sz w:val="32"/>
          <w:szCs w:val="32"/>
        </w:rPr>
        <w:t>交付确认书</w:t>
      </w:r>
      <w:r w:rsidRPr="00BA546D">
        <w:rPr>
          <w:rFonts w:ascii="仿宋_GB2312" w:eastAsia="仿宋_GB2312" w:hAnsi="仿宋" w:hint="eastAsia"/>
          <w:bCs/>
          <w:color w:val="auto"/>
          <w:sz w:val="32"/>
          <w:szCs w:val="32"/>
        </w:rPr>
        <w:t>》是</w:t>
      </w:r>
      <w:r w:rsidRPr="00BA546D">
        <w:rPr>
          <w:rFonts w:ascii="仿宋_GB2312" w:eastAsia="仿宋_GB2312" w:hAnsi="仿宋"/>
          <w:bCs/>
          <w:color w:val="auto"/>
          <w:sz w:val="32"/>
          <w:szCs w:val="32"/>
        </w:rPr>
        <w:t>甲方将物业交给乙方的唯</w:t>
      </w:r>
      <w:r w:rsidRPr="00BA546D">
        <w:rPr>
          <w:rFonts w:ascii="仿宋_GB2312" w:eastAsia="仿宋_GB2312" w:hAnsi="仿宋" w:hint="eastAsia"/>
          <w:bCs/>
          <w:color w:val="auto"/>
          <w:sz w:val="32"/>
          <w:szCs w:val="32"/>
        </w:rPr>
        <w:t>一</w:t>
      </w:r>
      <w:r w:rsidRPr="00BA546D">
        <w:rPr>
          <w:rFonts w:ascii="仿宋_GB2312" w:eastAsia="仿宋_GB2312" w:hAnsi="仿宋"/>
          <w:bCs/>
          <w:color w:val="auto"/>
          <w:sz w:val="32"/>
          <w:szCs w:val="32"/>
        </w:rPr>
        <w:t>依据。</w:t>
      </w:r>
    </w:p>
    <w:p w14:paraId="237B5816" w14:textId="77777777" w:rsidR="003456B9" w:rsidRPr="00BA546D" w:rsidRDefault="003456B9" w:rsidP="003456B9">
      <w:pPr>
        <w:pStyle w:val="ab"/>
        <w:rPr>
          <w:rFonts w:hAnsi="仿宋"/>
          <w:sz w:val="32"/>
          <w:szCs w:val="32"/>
        </w:rPr>
      </w:pPr>
    </w:p>
    <w:p w14:paraId="4DEF0E8C" w14:textId="77777777" w:rsidR="003456B9" w:rsidRPr="00BA546D" w:rsidRDefault="003456B9" w:rsidP="003456B9">
      <w:pPr>
        <w:pStyle w:val="ab"/>
        <w:rPr>
          <w:rFonts w:hAnsi="仿宋"/>
          <w:sz w:val="32"/>
          <w:szCs w:val="32"/>
        </w:rPr>
      </w:pPr>
    </w:p>
    <w:p w14:paraId="670DE06E" w14:textId="77777777" w:rsidR="003456B9" w:rsidRPr="00BA546D" w:rsidRDefault="003456B9" w:rsidP="003456B9">
      <w:pPr>
        <w:pStyle w:val="ab"/>
        <w:rPr>
          <w:rFonts w:hAnsi="仿宋"/>
          <w:sz w:val="32"/>
          <w:szCs w:val="32"/>
        </w:rPr>
      </w:pPr>
    </w:p>
    <w:p w14:paraId="1A67D86B" w14:textId="77777777" w:rsidR="003456B9" w:rsidRPr="00BA546D" w:rsidRDefault="003456B9" w:rsidP="003456B9">
      <w:pPr>
        <w:pStyle w:val="ab"/>
        <w:rPr>
          <w:rFonts w:hAnsi="仿宋"/>
          <w:sz w:val="32"/>
          <w:szCs w:val="32"/>
        </w:rPr>
      </w:pPr>
      <w:r w:rsidRPr="00BA546D">
        <w:rPr>
          <w:rFonts w:hAnsi="仿宋" w:hint="eastAsia"/>
          <w:sz w:val="32"/>
          <w:szCs w:val="32"/>
        </w:rPr>
        <w:t>交付方（甲方）：                      交付</w:t>
      </w:r>
      <w:r w:rsidRPr="00BA546D">
        <w:rPr>
          <w:rFonts w:hAnsi="仿宋"/>
          <w:sz w:val="32"/>
          <w:szCs w:val="32"/>
        </w:rPr>
        <w:t>日期：</w:t>
      </w:r>
    </w:p>
    <w:p w14:paraId="1CE64F66" w14:textId="77777777" w:rsidR="003456B9" w:rsidRPr="00BA546D" w:rsidRDefault="003456B9" w:rsidP="003456B9">
      <w:pPr>
        <w:rPr>
          <w:rFonts w:ascii="仿宋_GB2312" w:eastAsia="仿宋_GB2312" w:hAnsi="仿宋"/>
          <w:bCs/>
          <w:color w:val="auto"/>
          <w:sz w:val="32"/>
          <w:szCs w:val="32"/>
        </w:rPr>
      </w:pPr>
    </w:p>
    <w:p w14:paraId="4A80BD51" w14:textId="77777777" w:rsidR="003456B9" w:rsidRPr="00BA546D" w:rsidRDefault="003456B9" w:rsidP="003456B9">
      <w:pPr>
        <w:rPr>
          <w:rFonts w:ascii="仿宋_GB2312" w:eastAsia="仿宋_GB2312" w:hAnsi="仿宋"/>
          <w:bCs/>
          <w:color w:val="auto"/>
          <w:sz w:val="32"/>
          <w:szCs w:val="32"/>
        </w:rPr>
      </w:pPr>
    </w:p>
    <w:p w14:paraId="47EBAE48" w14:textId="77777777" w:rsidR="003456B9" w:rsidRPr="00BA546D" w:rsidRDefault="003456B9" w:rsidP="003456B9">
      <w:pPr>
        <w:rPr>
          <w:rFonts w:ascii="仿宋_GB2312" w:eastAsia="仿宋_GB2312" w:hAnsi="仿宋"/>
          <w:bCs/>
          <w:color w:val="auto"/>
          <w:sz w:val="32"/>
          <w:szCs w:val="32"/>
        </w:rPr>
      </w:pPr>
    </w:p>
    <w:p w14:paraId="3789E28A" w14:textId="77777777" w:rsidR="003456B9" w:rsidRPr="00BA546D" w:rsidRDefault="003456B9" w:rsidP="003456B9">
      <w:pPr>
        <w:rPr>
          <w:rFonts w:ascii="仿宋_GB2312" w:eastAsia="仿宋_GB2312" w:hAnsi="仿宋"/>
          <w:bCs/>
          <w:color w:val="auto"/>
          <w:sz w:val="32"/>
          <w:szCs w:val="32"/>
        </w:rPr>
      </w:pPr>
      <w:r w:rsidRPr="00BA546D">
        <w:rPr>
          <w:rFonts w:ascii="仿宋_GB2312" w:eastAsia="仿宋_GB2312" w:hAnsi="仿宋" w:hint="eastAsia"/>
          <w:bCs/>
          <w:color w:val="auto"/>
          <w:sz w:val="32"/>
          <w:szCs w:val="32"/>
        </w:rPr>
        <w:t>接收方（乙方）：                    接</w:t>
      </w:r>
      <w:r w:rsidRPr="00BA546D">
        <w:rPr>
          <w:rFonts w:ascii="仿宋_GB2312" w:eastAsia="仿宋_GB2312" w:hAnsi="仿宋"/>
          <w:bCs/>
          <w:color w:val="auto"/>
          <w:sz w:val="32"/>
          <w:szCs w:val="32"/>
        </w:rPr>
        <w:t>收日期：</w:t>
      </w:r>
    </w:p>
    <w:p w14:paraId="3FC48E91" w14:textId="77777777" w:rsidR="003456B9" w:rsidRPr="00BA546D" w:rsidRDefault="003456B9" w:rsidP="003456B9">
      <w:pPr>
        <w:pStyle w:val="ab"/>
      </w:pPr>
      <w:r w:rsidRPr="00BA546D">
        <w:br w:type="page"/>
      </w:r>
    </w:p>
    <w:p w14:paraId="729E209F" w14:textId="77777777" w:rsidR="003456B9" w:rsidRPr="00BA546D" w:rsidRDefault="003456B9" w:rsidP="003456B9">
      <w:pPr>
        <w:rPr>
          <w:rFonts w:ascii="黑体" w:eastAsia="黑体" w:hAnsi="黑体" w:cs="仿宋_GB2312"/>
          <w:b/>
          <w:color w:val="auto"/>
        </w:rPr>
      </w:pPr>
      <w:r w:rsidRPr="00BA546D">
        <w:rPr>
          <w:rFonts w:ascii="黑体" w:eastAsia="黑体" w:hAnsi="黑体" w:cs="仿宋_GB2312" w:hint="eastAsia"/>
          <w:b/>
          <w:color w:val="auto"/>
        </w:rPr>
        <w:lastRenderedPageBreak/>
        <w:t>附件</w:t>
      </w:r>
      <w:r w:rsidRPr="00BA546D">
        <w:rPr>
          <w:rFonts w:ascii="黑体" w:eastAsia="黑体" w:hAnsi="黑体" w:cs="仿宋_GB2312"/>
          <w:b/>
          <w:color w:val="auto"/>
        </w:rPr>
        <w:t>4：乙</w:t>
      </w:r>
      <w:r w:rsidRPr="00BA546D">
        <w:rPr>
          <w:rFonts w:ascii="黑体" w:eastAsia="黑体" w:hAnsi="黑体" w:cs="仿宋_GB2312" w:hint="eastAsia"/>
          <w:b/>
          <w:color w:val="auto"/>
        </w:rPr>
        <w:t>方的营业执照或法</w:t>
      </w:r>
      <w:r w:rsidRPr="00BA546D">
        <w:rPr>
          <w:rFonts w:ascii="黑体" w:eastAsia="黑体" w:hAnsi="黑体" w:cs="仿宋_GB2312"/>
          <w:b/>
          <w:color w:val="auto"/>
        </w:rPr>
        <w:t>人代表</w:t>
      </w:r>
      <w:r w:rsidRPr="00BA546D">
        <w:rPr>
          <w:rFonts w:ascii="黑体" w:eastAsia="黑体" w:hAnsi="黑体" w:cs="仿宋_GB2312" w:hint="eastAsia"/>
          <w:b/>
          <w:color w:val="auto"/>
        </w:rPr>
        <w:t>居民身份证复印件</w:t>
      </w:r>
    </w:p>
    <w:p w14:paraId="37566CB2" w14:textId="77777777" w:rsidR="003456B9" w:rsidRPr="00BA546D" w:rsidRDefault="003456B9" w:rsidP="003456B9">
      <w:pPr>
        <w:widowControl/>
        <w:jc w:val="left"/>
        <w:rPr>
          <w:rFonts w:ascii="黑体" w:eastAsia="黑体" w:hAnsi="黑体" w:cs="仿宋_GB2312"/>
          <w:b/>
          <w:color w:val="auto"/>
        </w:rPr>
      </w:pPr>
      <w:r w:rsidRPr="00BA546D">
        <w:rPr>
          <w:rFonts w:ascii="黑体" w:eastAsia="黑体" w:hAnsi="黑体" w:cs="仿宋_GB2312"/>
          <w:b/>
          <w:color w:val="auto"/>
        </w:rPr>
        <w:br w:type="page"/>
      </w:r>
    </w:p>
    <w:p w14:paraId="0994C91A" w14:textId="77777777" w:rsidR="003456B9" w:rsidRPr="00BA546D" w:rsidRDefault="003456B9" w:rsidP="003456B9">
      <w:pPr>
        <w:rPr>
          <w:rFonts w:ascii="黑体" w:eastAsia="黑体" w:hAnsi="黑体" w:cs="仿宋_GB2312"/>
          <w:b/>
          <w:color w:val="auto"/>
        </w:rPr>
      </w:pPr>
      <w:r w:rsidRPr="00BA546D">
        <w:rPr>
          <w:rFonts w:ascii="黑体" w:eastAsia="黑体" w:hAnsi="黑体" w:cs="仿宋_GB2312" w:hint="eastAsia"/>
          <w:b/>
          <w:color w:val="auto"/>
        </w:rPr>
        <w:lastRenderedPageBreak/>
        <w:t>附件</w:t>
      </w:r>
      <w:r w:rsidRPr="00BA546D">
        <w:rPr>
          <w:rFonts w:ascii="黑体" w:eastAsia="黑体" w:hAnsi="黑体" w:cs="仿宋_GB2312"/>
          <w:b/>
          <w:color w:val="auto"/>
        </w:rPr>
        <w:t>5：</w:t>
      </w:r>
      <w:r w:rsidRPr="00BA546D">
        <w:rPr>
          <w:rFonts w:ascii="黑体" w:eastAsia="黑体" w:hAnsi="黑体" w:cs="仿宋_GB2312" w:hint="eastAsia"/>
          <w:b/>
          <w:color w:val="auto"/>
        </w:rPr>
        <w:t>甲方的营业执照复印件</w:t>
      </w:r>
    </w:p>
    <w:p w14:paraId="2BF39528" w14:textId="77777777" w:rsidR="003456B9" w:rsidRPr="00BA546D" w:rsidRDefault="003456B9">
      <w:pPr>
        <w:widowControl/>
        <w:jc w:val="left"/>
        <w:rPr>
          <w:rFonts w:ascii="黑体" w:eastAsia="黑体" w:hAnsi="黑体" w:cs="仿宋_GB2312"/>
          <w:color w:val="auto"/>
        </w:rPr>
      </w:pPr>
    </w:p>
    <w:sectPr w:rsidR="003456B9" w:rsidRPr="00BA546D" w:rsidSect="00A7590D">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6961" w16cex:dateUtc="2021-08-16T14:46:00Z"/>
  <w16cex:commentExtensible w16cex:durableId="24C56A10" w16cex:dateUtc="2021-08-16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15893" w16cid:durableId="24C56961"/>
  <w16cid:commentId w16cid:paraId="563D39A2" w16cid:durableId="24C56A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95BC" w14:textId="77777777" w:rsidR="005D3851" w:rsidRDefault="005D3851" w:rsidP="00642E0D">
      <w:r>
        <w:separator/>
      </w:r>
    </w:p>
  </w:endnote>
  <w:endnote w:type="continuationSeparator" w:id="0">
    <w:p w14:paraId="66598715" w14:textId="77777777" w:rsidR="005D3851" w:rsidRDefault="005D3851" w:rsidP="0064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等线"/>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910573"/>
      <w:docPartObj>
        <w:docPartGallery w:val="Page Numbers (Bottom of Page)"/>
        <w:docPartUnique/>
      </w:docPartObj>
    </w:sdtPr>
    <w:sdtEndPr/>
    <w:sdtContent>
      <w:p w14:paraId="2C861D4A" w14:textId="33D906C6" w:rsidR="00B44A42" w:rsidRDefault="00B44A42">
        <w:pPr>
          <w:pStyle w:val="a5"/>
          <w:jc w:val="center"/>
        </w:pPr>
        <w:r>
          <w:fldChar w:fldCharType="begin"/>
        </w:r>
        <w:r>
          <w:instrText>PAGE   \* MERGEFORMAT</w:instrText>
        </w:r>
        <w:r>
          <w:fldChar w:fldCharType="separate"/>
        </w:r>
        <w:r w:rsidR="00046EBD" w:rsidRPr="00046EBD">
          <w:rPr>
            <w:noProof/>
            <w:lang w:val="zh-CN"/>
          </w:rPr>
          <w:t>2</w:t>
        </w:r>
        <w:r>
          <w:fldChar w:fldCharType="end"/>
        </w:r>
      </w:p>
    </w:sdtContent>
  </w:sdt>
  <w:p w14:paraId="301E66FE" w14:textId="77777777" w:rsidR="00B44A42" w:rsidRDefault="00B44A4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A8F5" w14:textId="77777777" w:rsidR="005D3851" w:rsidRDefault="005D3851" w:rsidP="00642E0D">
      <w:r>
        <w:separator/>
      </w:r>
    </w:p>
  </w:footnote>
  <w:footnote w:type="continuationSeparator" w:id="0">
    <w:p w14:paraId="357A6816" w14:textId="77777777" w:rsidR="005D3851" w:rsidRDefault="005D3851" w:rsidP="00642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75A"/>
    <w:multiLevelType w:val="hybridMultilevel"/>
    <w:tmpl w:val="DFB49274"/>
    <w:lvl w:ilvl="0" w:tplc="16D41392">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2766E1"/>
    <w:multiLevelType w:val="hybridMultilevel"/>
    <w:tmpl w:val="180037C4"/>
    <w:lvl w:ilvl="0" w:tplc="65FCED38">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18226E"/>
    <w:multiLevelType w:val="hybridMultilevel"/>
    <w:tmpl w:val="104C7316"/>
    <w:lvl w:ilvl="0" w:tplc="B3C88A6E">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3F6049"/>
    <w:multiLevelType w:val="hybridMultilevel"/>
    <w:tmpl w:val="8B2EED5A"/>
    <w:lvl w:ilvl="0" w:tplc="2BE44662">
      <w:start w:val="1"/>
      <w:numFmt w:val="decimal"/>
      <w:lvlText w:val="%1."/>
      <w:lvlJc w:val="left"/>
      <w:pPr>
        <w:ind w:left="782" w:hanging="270"/>
      </w:pPr>
      <w:rPr>
        <w:rFonts w:hint="default"/>
      </w:rPr>
    </w:lvl>
    <w:lvl w:ilvl="1" w:tplc="04090019" w:tentative="1">
      <w:start w:val="1"/>
      <w:numFmt w:val="lowerLetter"/>
      <w:lvlText w:val="%2)"/>
      <w:lvlJc w:val="left"/>
      <w:pPr>
        <w:ind w:left="1352" w:hanging="420"/>
      </w:pPr>
    </w:lvl>
    <w:lvl w:ilvl="2" w:tplc="0409001B" w:tentative="1">
      <w:start w:val="1"/>
      <w:numFmt w:val="lowerRoman"/>
      <w:lvlText w:val="%3."/>
      <w:lvlJc w:val="right"/>
      <w:pPr>
        <w:ind w:left="1772" w:hanging="420"/>
      </w:pPr>
    </w:lvl>
    <w:lvl w:ilvl="3" w:tplc="0409000F" w:tentative="1">
      <w:start w:val="1"/>
      <w:numFmt w:val="decimal"/>
      <w:lvlText w:val="%4."/>
      <w:lvlJc w:val="left"/>
      <w:pPr>
        <w:ind w:left="2192" w:hanging="420"/>
      </w:pPr>
    </w:lvl>
    <w:lvl w:ilvl="4" w:tplc="04090019" w:tentative="1">
      <w:start w:val="1"/>
      <w:numFmt w:val="lowerLetter"/>
      <w:lvlText w:val="%5)"/>
      <w:lvlJc w:val="left"/>
      <w:pPr>
        <w:ind w:left="2612" w:hanging="420"/>
      </w:pPr>
    </w:lvl>
    <w:lvl w:ilvl="5" w:tplc="0409001B" w:tentative="1">
      <w:start w:val="1"/>
      <w:numFmt w:val="lowerRoman"/>
      <w:lvlText w:val="%6."/>
      <w:lvlJc w:val="right"/>
      <w:pPr>
        <w:ind w:left="3032" w:hanging="420"/>
      </w:pPr>
    </w:lvl>
    <w:lvl w:ilvl="6" w:tplc="0409000F" w:tentative="1">
      <w:start w:val="1"/>
      <w:numFmt w:val="decimal"/>
      <w:lvlText w:val="%7."/>
      <w:lvlJc w:val="left"/>
      <w:pPr>
        <w:ind w:left="3452" w:hanging="420"/>
      </w:pPr>
    </w:lvl>
    <w:lvl w:ilvl="7" w:tplc="04090019" w:tentative="1">
      <w:start w:val="1"/>
      <w:numFmt w:val="lowerLetter"/>
      <w:lvlText w:val="%8)"/>
      <w:lvlJc w:val="left"/>
      <w:pPr>
        <w:ind w:left="3872" w:hanging="420"/>
      </w:pPr>
    </w:lvl>
    <w:lvl w:ilvl="8" w:tplc="0409001B" w:tentative="1">
      <w:start w:val="1"/>
      <w:numFmt w:val="lowerRoman"/>
      <w:lvlText w:val="%9."/>
      <w:lvlJc w:val="right"/>
      <w:pPr>
        <w:ind w:left="4292" w:hanging="420"/>
      </w:pPr>
    </w:lvl>
  </w:abstractNum>
  <w:abstractNum w:abstractNumId="4" w15:restartNumberingAfterBreak="0">
    <w:nsid w:val="40CE52FC"/>
    <w:multiLevelType w:val="hybridMultilevel"/>
    <w:tmpl w:val="B4580E26"/>
    <w:lvl w:ilvl="0" w:tplc="917CEC36">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D948EC"/>
    <w:multiLevelType w:val="hybridMultilevel"/>
    <w:tmpl w:val="8DBA8020"/>
    <w:lvl w:ilvl="0" w:tplc="AA04CC5C">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5A5E00"/>
    <w:multiLevelType w:val="hybridMultilevel"/>
    <w:tmpl w:val="C194DFE4"/>
    <w:lvl w:ilvl="0" w:tplc="61845BCA">
      <w:start w:val="1"/>
      <w:numFmt w:val="decimal"/>
      <w:lvlText w:val="%1、"/>
      <w:lvlJc w:val="left"/>
      <w:pPr>
        <w:ind w:left="1742" w:hanging="11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C459A5"/>
    <w:multiLevelType w:val="singleLevel"/>
    <w:tmpl w:val="5BC459A5"/>
    <w:lvl w:ilvl="0">
      <w:start w:val="2"/>
      <w:numFmt w:val="decimal"/>
      <w:suff w:val="nothing"/>
      <w:lvlText w:val="%1、"/>
      <w:lvlJc w:val="left"/>
    </w:lvl>
  </w:abstractNum>
  <w:abstractNum w:abstractNumId="8" w15:restartNumberingAfterBreak="0">
    <w:nsid w:val="6F747DAB"/>
    <w:multiLevelType w:val="hybridMultilevel"/>
    <w:tmpl w:val="E68C398A"/>
    <w:lvl w:ilvl="0" w:tplc="7D0EF934">
      <w:start w:val="1"/>
      <w:numFmt w:val="decimal"/>
      <w:lvlText w:val="%1、"/>
      <w:lvlJc w:val="left"/>
      <w:pPr>
        <w:ind w:left="1742" w:hanging="111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9" w15:restartNumberingAfterBreak="0">
    <w:nsid w:val="774B42F9"/>
    <w:multiLevelType w:val="hybridMultilevel"/>
    <w:tmpl w:val="DF9AA318"/>
    <w:lvl w:ilvl="0" w:tplc="793C6360">
      <w:start w:val="1"/>
      <w:numFmt w:val="japaneseCounting"/>
      <w:lvlText w:val="%1、"/>
      <w:lvlJc w:val="left"/>
      <w:pPr>
        <w:ind w:left="1354" w:hanging="72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0" w15:restartNumberingAfterBreak="0">
    <w:nsid w:val="7C924D14"/>
    <w:multiLevelType w:val="hybridMultilevel"/>
    <w:tmpl w:val="8606FD36"/>
    <w:lvl w:ilvl="0" w:tplc="310607D0">
      <w:start w:val="1"/>
      <w:numFmt w:val="bullet"/>
      <w:lvlText w:val=""/>
      <w:lvlJc w:val="right"/>
      <w:pPr>
        <w:ind w:left="420" w:hanging="420"/>
      </w:pPr>
      <w:rPr>
        <w:rFonts w:ascii="Wingdings" w:hAnsi="Wingdings" w:hint="default"/>
        <w:caps w:val="0"/>
        <w:strike w:val="0"/>
        <w:dstrike w:val="0"/>
        <w:vanish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9"/>
  </w:num>
  <w:num w:numId="4">
    <w:abstractNumId w:val="8"/>
  </w:num>
  <w:num w:numId="5">
    <w:abstractNumId w:val="4"/>
  </w:num>
  <w:num w:numId="6">
    <w:abstractNumId w:val="5"/>
  </w:num>
  <w:num w:numId="7">
    <w:abstractNumId w:val="6"/>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FE0"/>
    <w:rsid w:val="00000DBD"/>
    <w:rsid w:val="00001D94"/>
    <w:rsid w:val="00004613"/>
    <w:rsid w:val="0000477A"/>
    <w:rsid w:val="00007ACF"/>
    <w:rsid w:val="00013E04"/>
    <w:rsid w:val="00015EBC"/>
    <w:rsid w:val="000174E3"/>
    <w:rsid w:val="00017855"/>
    <w:rsid w:val="00021A4A"/>
    <w:rsid w:val="0002258B"/>
    <w:rsid w:val="00023B3D"/>
    <w:rsid w:val="000269FB"/>
    <w:rsid w:val="00027897"/>
    <w:rsid w:val="00027AFA"/>
    <w:rsid w:val="00032ABD"/>
    <w:rsid w:val="0004146F"/>
    <w:rsid w:val="00042B76"/>
    <w:rsid w:val="0004392F"/>
    <w:rsid w:val="00045B41"/>
    <w:rsid w:val="00046EBD"/>
    <w:rsid w:val="000513DB"/>
    <w:rsid w:val="000522C5"/>
    <w:rsid w:val="00052613"/>
    <w:rsid w:val="00064B6F"/>
    <w:rsid w:val="000706DB"/>
    <w:rsid w:val="00076907"/>
    <w:rsid w:val="00083658"/>
    <w:rsid w:val="00084BE6"/>
    <w:rsid w:val="000859A4"/>
    <w:rsid w:val="00096B3B"/>
    <w:rsid w:val="00097918"/>
    <w:rsid w:val="000A0042"/>
    <w:rsid w:val="000A0BCF"/>
    <w:rsid w:val="000A370D"/>
    <w:rsid w:val="000A3BBA"/>
    <w:rsid w:val="000A7D09"/>
    <w:rsid w:val="000A7D34"/>
    <w:rsid w:val="000B0F3C"/>
    <w:rsid w:val="000B2E24"/>
    <w:rsid w:val="000B30EC"/>
    <w:rsid w:val="000B3BA0"/>
    <w:rsid w:val="000B4C3A"/>
    <w:rsid w:val="000B67C9"/>
    <w:rsid w:val="000C1A99"/>
    <w:rsid w:val="000C41BA"/>
    <w:rsid w:val="000C53F1"/>
    <w:rsid w:val="000C7B2B"/>
    <w:rsid w:val="000D1DBB"/>
    <w:rsid w:val="000D2717"/>
    <w:rsid w:val="000D32D0"/>
    <w:rsid w:val="000D388A"/>
    <w:rsid w:val="000D41CE"/>
    <w:rsid w:val="000D6894"/>
    <w:rsid w:val="000D7A19"/>
    <w:rsid w:val="000E05B3"/>
    <w:rsid w:val="000E1913"/>
    <w:rsid w:val="000E3730"/>
    <w:rsid w:val="000F3396"/>
    <w:rsid w:val="00101A27"/>
    <w:rsid w:val="00101B7D"/>
    <w:rsid w:val="00102B2C"/>
    <w:rsid w:val="00104FA0"/>
    <w:rsid w:val="001057EF"/>
    <w:rsid w:val="00110B03"/>
    <w:rsid w:val="0011149E"/>
    <w:rsid w:val="00111FD4"/>
    <w:rsid w:val="0012031A"/>
    <w:rsid w:val="00124CC2"/>
    <w:rsid w:val="00124DD9"/>
    <w:rsid w:val="001277F2"/>
    <w:rsid w:val="00130174"/>
    <w:rsid w:val="001318FD"/>
    <w:rsid w:val="0013355B"/>
    <w:rsid w:val="0013571D"/>
    <w:rsid w:val="00136195"/>
    <w:rsid w:val="00137EB7"/>
    <w:rsid w:val="00147505"/>
    <w:rsid w:val="00150964"/>
    <w:rsid w:val="00151620"/>
    <w:rsid w:val="0015171D"/>
    <w:rsid w:val="00154360"/>
    <w:rsid w:val="00154C96"/>
    <w:rsid w:val="00154DD4"/>
    <w:rsid w:val="00155F59"/>
    <w:rsid w:val="00166A95"/>
    <w:rsid w:val="001734C7"/>
    <w:rsid w:val="00173AC8"/>
    <w:rsid w:val="0017453C"/>
    <w:rsid w:val="0018781E"/>
    <w:rsid w:val="00192D79"/>
    <w:rsid w:val="0019377D"/>
    <w:rsid w:val="00193814"/>
    <w:rsid w:val="00196B5C"/>
    <w:rsid w:val="0019717F"/>
    <w:rsid w:val="001A4705"/>
    <w:rsid w:val="001A57DB"/>
    <w:rsid w:val="001A58B9"/>
    <w:rsid w:val="001A5CB7"/>
    <w:rsid w:val="001A5CC9"/>
    <w:rsid w:val="001B32E2"/>
    <w:rsid w:val="001B4479"/>
    <w:rsid w:val="001B452C"/>
    <w:rsid w:val="001B61C6"/>
    <w:rsid w:val="001C3589"/>
    <w:rsid w:val="001C53E0"/>
    <w:rsid w:val="001C7AAE"/>
    <w:rsid w:val="001C7D5A"/>
    <w:rsid w:val="001D28BE"/>
    <w:rsid w:val="001D3490"/>
    <w:rsid w:val="001D45A2"/>
    <w:rsid w:val="001D6CBC"/>
    <w:rsid w:val="001E0108"/>
    <w:rsid w:val="001E1A8B"/>
    <w:rsid w:val="001E44B9"/>
    <w:rsid w:val="001F02F3"/>
    <w:rsid w:val="001F28BF"/>
    <w:rsid w:val="001F3942"/>
    <w:rsid w:val="001F5A5D"/>
    <w:rsid w:val="001F62EA"/>
    <w:rsid w:val="0020046A"/>
    <w:rsid w:val="002016C7"/>
    <w:rsid w:val="002021EE"/>
    <w:rsid w:val="002045E1"/>
    <w:rsid w:val="00207770"/>
    <w:rsid w:val="00211F68"/>
    <w:rsid w:val="0021363F"/>
    <w:rsid w:val="002151A3"/>
    <w:rsid w:val="00220A74"/>
    <w:rsid w:val="0022340C"/>
    <w:rsid w:val="002278F3"/>
    <w:rsid w:val="00231452"/>
    <w:rsid w:val="00234604"/>
    <w:rsid w:val="00235817"/>
    <w:rsid w:val="00236EE8"/>
    <w:rsid w:val="00240761"/>
    <w:rsid w:val="00242683"/>
    <w:rsid w:val="00242F28"/>
    <w:rsid w:val="00245361"/>
    <w:rsid w:val="00245384"/>
    <w:rsid w:val="0024637F"/>
    <w:rsid w:val="002475F2"/>
    <w:rsid w:val="00247D56"/>
    <w:rsid w:val="00256274"/>
    <w:rsid w:val="0025744C"/>
    <w:rsid w:val="00262453"/>
    <w:rsid w:val="0026280A"/>
    <w:rsid w:val="0027090B"/>
    <w:rsid w:val="00273BC5"/>
    <w:rsid w:val="00274BD7"/>
    <w:rsid w:val="0027551F"/>
    <w:rsid w:val="00277FDC"/>
    <w:rsid w:val="00281428"/>
    <w:rsid w:val="002828CB"/>
    <w:rsid w:val="0028687A"/>
    <w:rsid w:val="002916BA"/>
    <w:rsid w:val="002917AE"/>
    <w:rsid w:val="00291D1C"/>
    <w:rsid w:val="0029306C"/>
    <w:rsid w:val="00295AD2"/>
    <w:rsid w:val="00295E82"/>
    <w:rsid w:val="00297F74"/>
    <w:rsid w:val="002A19C0"/>
    <w:rsid w:val="002A4C23"/>
    <w:rsid w:val="002A61F1"/>
    <w:rsid w:val="002B1CA8"/>
    <w:rsid w:val="002B20F0"/>
    <w:rsid w:val="002B2CF9"/>
    <w:rsid w:val="002C040B"/>
    <w:rsid w:val="002C347B"/>
    <w:rsid w:val="002C3BBC"/>
    <w:rsid w:val="002C3C2E"/>
    <w:rsid w:val="002C52FE"/>
    <w:rsid w:val="002C7476"/>
    <w:rsid w:val="002D0300"/>
    <w:rsid w:val="002D0C74"/>
    <w:rsid w:val="002D1B57"/>
    <w:rsid w:val="002D383C"/>
    <w:rsid w:val="002D3E8A"/>
    <w:rsid w:val="002D6616"/>
    <w:rsid w:val="002D7121"/>
    <w:rsid w:val="002E678C"/>
    <w:rsid w:val="002E69CA"/>
    <w:rsid w:val="002E72E5"/>
    <w:rsid w:val="002F1F8F"/>
    <w:rsid w:val="00303526"/>
    <w:rsid w:val="00303B03"/>
    <w:rsid w:val="0030712C"/>
    <w:rsid w:val="003072C7"/>
    <w:rsid w:val="0031107B"/>
    <w:rsid w:val="00314616"/>
    <w:rsid w:val="0031647B"/>
    <w:rsid w:val="00316681"/>
    <w:rsid w:val="00316FD1"/>
    <w:rsid w:val="003203B4"/>
    <w:rsid w:val="003267F8"/>
    <w:rsid w:val="00330CBC"/>
    <w:rsid w:val="00334EAC"/>
    <w:rsid w:val="00336703"/>
    <w:rsid w:val="003400D1"/>
    <w:rsid w:val="00344DEC"/>
    <w:rsid w:val="00344E51"/>
    <w:rsid w:val="003456B9"/>
    <w:rsid w:val="00347D69"/>
    <w:rsid w:val="003530EC"/>
    <w:rsid w:val="00355375"/>
    <w:rsid w:val="00360128"/>
    <w:rsid w:val="0036259F"/>
    <w:rsid w:val="00362C57"/>
    <w:rsid w:val="003655DA"/>
    <w:rsid w:val="0036640F"/>
    <w:rsid w:val="00367726"/>
    <w:rsid w:val="00367FBA"/>
    <w:rsid w:val="003707A1"/>
    <w:rsid w:val="00374D5F"/>
    <w:rsid w:val="00375ADF"/>
    <w:rsid w:val="00377821"/>
    <w:rsid w:val="003802F6"/>
    <w:rsid w:val="00380906"/>
    <w:rsid w:val="003823DF"/>
    <w:rsid w:val="003838A2"/>
    <w:rsid w:val="00385B82"/>
    <w:rsid w:val="003877B4"/>
    <w:rsid w:val="003A3A0D"/>
    <w:rsid w:val="003A3F3D"/>
    <w:rsid w:val="003B1A96"/>
    <w:rsid w:val="003B4667"/>
    <w:rsid w:val="003B5169"/>
    <w:rsid w:val="003B524F"/>
    <w:rsid w:val="003B5A16"/>
    <w:rsid w:val="003B7793"/>
    <w:rsid w:val="003B7C0C"/>
    <w:rsid w:val="003C10EB"/>
    <w:rsid w:val="003C1A61"/>
    <w:rsid w:val="003C2CDA"/>
    <w:rsid w:val="003D0DAE"/>
    <w:rsid w:val="003D0E14"/>
    <w:rsid w:val="003D154F"/>
    <w:rsid w:val="003D28AD"/>
    <w:rsid w:val="003D2C74"/>
    <w:rsid w:val="003D4AE4"/>
    <w:rsid w:val="003D514C"/>
    <w:rsid w:val="003E2FD6"/>
    <w:rsid w:val="003E7DF1"/>
    <w:rsid w:val="003F3165"/>
    <w:rsid w:val="003F38A5"/>
    <w:rsid w:val="003F7437"/>
    <w:rsid w:val="00400B26"/>
    <w:rsid w:val="00400BF7"/>
    <w:rsid w:val="00403204"/>
    <w:rsid w:val="00405395"/>
    <w:rsid w:val="00406158"/>
    <w:rsid w:val="00410BCC"/>
    <w:rsid w:val="00411C15"/>
    <w:rsid w:val="00412034"/>
    <w:rsid w:val="00412B2F"/>
    <w:rsid w:val="00413287"/>
    <w:rsid w:val="0041454F"/>
    <w:rsid w:val="004259BF"/>
    <w:rsid w:val="004260E1"/>
    <w:rsid w:val="004263C7"/>
    <w:rsid w:val="00430E7E"/>
    <w:rsid w:val="00431E36"/>
    <w:rsid w:val="00434A26"/>
    <w:rsid w:val="00435DE7"/>
    <w:rsid w:val="00436A13"/>
    <w:rsid w:val="004455C6"/>
    <w:rsid w:val="004473E9"/>
    <w:rsid w:val="00447B27"/>
    <w:rsid w:val="004503AB"/>
    <w:rsid w:val="004505A6"/>
    <w:rsid w:val="004511EB"/>
    <w:rsid w:val="00456C77"/>
    <w:rsid w:val="0046162D"/>
    <w:rsid w:val="00463E9C"/>
    <w:rsid w:val="004668DD"/>
    <w:rsid w:val="004706E5"/>
    <w:rsid w:val="0047300B"/>
    <w:rsid w:val="0047522B"/>
    <w:rsid w:val="00476034"/>
    <w:rsid w:val="00480AE0"/>
    <w:rsid w:val="004824D7"/>
    <w:rsid w:val="00484352"/>
    <w:rsid w:val="0049019A"/>
    <w:rsid w:val="00492E2F"/>
    <w:rsid w:val="00493AA8"/>
    <w:rsid w:val="004A114C"/>
    <w:rsid w:val="004A29E7"/>
    <w:rsid w:val="004A5AC2"/>
    <w:rsid w:val="004A6165"/>
    <w:rsid w:val="004B139F"/>
    <w:rsid w:val="004B1D4B"/>
    <w:rsid w:val="004B7CED"/>
    <w:rsid w:val="004C01EF"/>
    <w:rsid w:val="004C0D85"/>
    <w:rsid w:val="004C576D"/>
    <w:rsid w:val="004C5DEC"/>
    <w:rsid w:val="004C7701"/>
    <w:rsid w:val="004D1A53"/>
    <w:rsid w:val="004D1D7D"/>
    <w:rsid w:val="004D4046"/>
    <w:rsid w:val="004E2777"/>
    <w:rsid w:val="004E2884"/>
    <w:rsid w:val="004E3579"/>
    <w:rsid w:val="004E3C85"/>
    <w:rsid w:val="004E50D0"/>
    <w:rsid w:val="004E5293"/>
    <w:rsid w:val="004E5F12"/>
    <w:rsid w:val="004E6F6E"/>
    <w:rsid w:val="004E72DC"/>
    <w:rsid w:val="004E76E4"/>
    <w:rsid w:val="004F260A"/>
    <w:rsid w:val="004F5CBC"/>
    <w:rsid w:val="005009A3"/>
    <w:rsid w:val="0050176B"/>
    <w:rsid w:val="00502BE4"/>
    <w:rsid w:val="00506D6B"/>
    <w:rsid w:val="00507AF3"/>
    <w:rsid w:val="0051183E"/>
    <w:rsid w:val="00511A6F"/>
    <w:rsid w:val="00523EA0"/>
    <w:rsid w:val="00525346"/>
    <w:rsid w:val="00525808"/>
    <w:rsid w:val="00526B32"/>
    <w:rsid w:val="00530137"/>
    <w:rsid w:val="00532542"/>
    <w:rsid w:val="00532892"/>
    <w:rsid w:val="005332F9"/>
    <w:rsid w:val="00533543"/>
    <w:rsid w:val="00534396"/>
    <w:rsid w:val="005354DC"/>
    <w:rsid w:val="005359C9"/>
    <w:rsid w:val="00541885"/>
    <w:rsid w:val="00550FE0"/>
    <w:rsid w:val="00551DA9"/>
    <w:rsid w:val="005600CD"/>
    <w:rsid w:val="005601C3"/>
    <w:rsid w:val="00572E8E"/>
    <w:rsid w:val="0057428D"/>
    <w:rsid w:val="00575BBB"/>
    <w:rsid w:val="00575E29"/>
    <w:rsid w:val="00580A3E"/>
    <w:rsid w:val="00584EF0"/>
    <w:rsid w:val="00586D74"/>
    <w:rsid w:val="005911D8"/>
    <w:rsid w:val="0059327F"/>
    <w:rsid w:val="00594881"/>
    <w:rsid w:val="0059639E"/>
    <w:rsid w:val="005A05BD"/>
    <w:rsid w:val="005A2216"/>
    <w:rsid w:val="005A418F"/>
    <w:rsid w:val="005A5CDA"/>
    <w:rsid w:val="005B2897"/>
    <w:rsid w:val="005B58B3"/>
    <w:rsid w:val="005B7526"/>
    <w:rsid w:val="005C4DE7"/>
    <w:rsid w:val="005C4F59"/>
    <w:rsid w:val="005C67E3"/>
    <w:rsid w:val="005C699C"/>
    <w:rsid w:val="005D3851"/>
    <w:rsid w:val="005D4657"/>
    <w:rsid w:val="005D6E82"/>
    <w:rsid w:val="005E012E"/>
    <w:rsid w:val="005E3859"/>
    <w:rsid w:val="005E42E2"/>
    <w:rsid w:val="005E4970"/>
    <w:rsid w:val="005E628D"/>
    <w:rsid w:val="005F15DB"/>
    <w:rsid w:val="005F17ED"/>
    <w:rsid w:val="005F1C71"/>
    <w:rsid w:val="005F425B"/>
    <w:rsid w:val="005F694C"/>
    <w:rsid w:val="005F75F4"/>
    <w:rsid w:val="00606444"/>
    <w:rsid w:val="00610C11"/>
    <w:rsid w:val="00610F3F"/>
    <w:rsid w:val="0061143C"/>
    <w:rsid w:val="00611EEF"/>
    <w:rsid w:val="00612B5D"/>
    <w:rsid w:val="006204ED"/>
    <w:rsid w:val="00625DE2"/>
    <w:rsid w:val="00626923"/>
    <w:rsid w:val="00626B1A"/>
    <w:rsid w:val="00626D34"/>
    <w:rsid w:val="0063276A"/>
    <w:rsid w:val="00634899"/>
    <w:rsid w:val="006352D7"/>
    <w:rsid w:val="00640771"/>
    <w:rsid w:val="00640D2F"/>
    <w:rsid w:val="0064103E"/>
    <w:rsid w:val="006419AF"/>
    <w:rsid w:val="00642DA5"/>
    <w:rsid w:val="00642E0D"/>
    <w:rsid w:val="0064356F"/>
    <w:rsid w:val="006437A9"/>
    <w:rsid w:val="00643EE1"/>
    <w:rsid w:val="0064447E"/>
    <w:rsid w:val="00644596"/>
    <w:rsid w:val="00653E29"/>
    <w:rsid w:val="00660E00"/>
    <w:rsid w:val="00662C3A"/>
    <w:rsid w:val="00663EA9"/>
    <w:rsid w:val="00665609"/>
    <w:rsid w:val="00666F9E"/>
    <w:rsid w:val="006675BF"/>
    <w:rsid w:val="0066766C"/>
    <w:rsid w:val="00667932"/>
    <w:rsid w:val="0067233D"/>
    <w:rsid w:val="00672CBE"/>
    <w:rsid w:val="006735A7"/>
    <w:rsid w:val="00674F38"/>
    <w:rsid w:val="00675769"/>
    <w:rsid w:val="00682736"/>
    <w:rsid w:val="00687E2F"/>
    <w:rsid w:val="0069178F"/>
    <w:rsid w:val="00694FA8"/>
    <w:rsid w:val="00696A74"/>
    <w:rsid w:val="00696E0C"/>
    <w:rsid w:val="00697039"/>
    <w:rsid w:val="006A0334"/>
    <w:rsid w:val="006A28C1"/>
    <w:rsid w:val="006A4369"/>
    <w:rsid w:val="006A5BB8"/>
    <w:rsid w:val="006A6CC3"/>
    <w:rsid w:val="006A7D38"/>
    <w:rsid w:val="006B0784"/>
    <w:rsid w:val="006B1495"/>
    <w:rsid w:val="006B22ED"/>
    <w:rsid w:val="006B3127"/>
    <w:rsid w:val="006B33DF"/>
    <w:rsid w:val="006B501F"/>
    <w:rsid w:val="006C06B1"/>
    <w:rsid w:val="006C19C9"/>
    <w:rsid w:val="006C67F6"/>
    <w:rsid w:val="006C7907"/>
    <w:rsid w:val="006D1C1D"/>
    <w:rsid w:val="006D4812"/>
    <w:rsid w:val="006D4D22"/>
    <w:rsid w:val="006D4E91"/>
    <w:rsid w:val="006D61F1"/>
    <w:rsid w:val="006D6B4E"/>
    <w:rsid w:val="006D6F49"/>
    <w:rsid w:val="006D6F77"/>
    <w:rsid w:val="006E1D8D"/>
    <w:rsid w:val="006E678F"/>
    <w:rsid w:val="006F2356"/>
    <w:rsid w:val="006F2B14"/>
    <w:rsid w:val="006F34C3"/>
    <w:rsid w:val="006F4197"/>
    <w:rsid w:val="006F66AD"/>
    <w:rsid w:val="006F69F5"/>
    <w:rsid w:val="007008CD"/>
    <w:rsid w:val="00706D60"/>
    <w:rsid w:val="00714638"/>
    <w:rsid w:val="00714845"/>
    <w:rsid w:val="00715D6C"/>
    <w:rsid w:val="00716ABB"/>
    <w:rsid w:val="00716CE5"/>
    <w:rsid w:val="007179D5"/>
    <w:rsid w:val="00720F58"/>
    <w:rsid w:val="00721F09"/>
    <w:rsid w:val="00722184"/>
    <w:rsid w:val="00722FDB"/>
    <w:rsid w:val="00725857"/>
    <w:rsid w:val="007323EF"/>
    <w:rsid w:val="00733DB2"/>
    <w:rsid w:val="0073587B"/>
    <w:rsid w:val="00743AF6"/>
    <w:rsid w:val="00744489"/>
    <w:rsid w:val="00747DC5"/>
    <w:rsid w:val="00751384"/>
    <w:rsid w:val="00752781"/>
    <w:rsid w:val="007539F5"/>
    <w:rsid w:val="00754142"/>
    <w:rsid w:val="007549ED"/>
    <w:rsid w:val="00754A99"/>
    <w:rsid w:val="00754C96"/>
    <w:rsid w:val="00755A9F"/>
    <w:rsid w:val="00761086"/>
    <w:rsid w:val="007619C5"/>
    <w:rsid w:val="00762C4B"/>
    <w:rsid w:val="00762F05"/>
    <w:rsid w:val="00764E6B"/>
    <w:rsid w:val="0076575B"/>
    <w:rsid w:val="0076607D"/>
    <w:rsid w:val="007709C5"/>
    <w:rsid w:val="007716E2"/>
    <w:rsid w:val="00771A6B"/>
    <w:rsid w:val="00771B39"/>
    <w:rsid w:val="00774162"/>
    <w:rsid w:val="0077702E"/>
    <w:rsid w:val="00781C80"/>
    <w:rsid w:val="00782A5E"/>
    <w:rsid w:val="00782E70"/>
    <w:rsid w:val="00783154"/>
    <w:rsid w:val="0078367C"/>
    <w:rsid w:val="00783893"/>
    <w:rsid w:val="00784797"/>
    <w:rsid w:val="00787A99"/>
    <w:rsid w:val="0079055D"/>
    <w:rsid w:val="0079222F"/>
    <w:rsid w:val="007A5340"/>
    <w:rsid w:val="007A7654"/>
    <w:rsid w:val="007A7F8D"/>
    <w:rsid w:val="007B03D3"/>
    <w:rsid w:val="007B20F6"/>
    <w:rsid w:val="007B4A55"/>
    <w:rsid w:val="007B5B6A"/>
    <w:rsid w:val="007B7BB2"/>
    <w:rsid w:val="007C1E32"/>
    <w:rsid w:val="007C1EC6"/>
    <w:rsid w:val="007C27F2"/>
    <w:rsid w:val="007C6336"/>
    <w:rsid w:val="007C71D5"/>
    <w:rsid w:val="007C726B"/>
    <w:rsid w:val="007D2B2D"/>
    <w:rsid w:val="007D2C71"/>
    <w:rsid w:val="007D41C1"/>
    <w:rsid w:val="007D453D"/>
    <w:rsid w:val="007D4741"/>
    <w:rsid w:val="007D5BCF"/>
    <w:rsid w:val="007D7412"/>
    <w:rsid w:val="007E0705"/>
    <w:rsid w:val="007E1690"/>
    <w:rsid w:val="007E1BB6"/>
    <w:rsid w:val="007E2F11"/>
    <w:rsid w:val="007E46A5"/>
    <w:rsid w:val="007E4AA9"/>
    <w:rsid w:val="007E5FA3"/>
    <w:rsid w:val="007F036D"/>
    <w:rsid w:val="007F2372"/>
    <w:rsid w:val="007F258D"/>
    <w:rsid w:val="008028BA"/>
    <w:rsid w:val="008028F2"/>
    <w:rsid w:val="00812AA4"/>
    <w:rsid w:val="00816BCA"/>
    <w:rsid w:val="00820D45"/>
    <w:rsid w:val="00821673"/>
    <w:rsid w:val="00827AE0"/>
    <w:rsid w:val="00827E78"/>
    <w:rsid w:val="00831FED"/>
    <w:rsid w:val="0083424F"/>
    <w:rsid w:val="00834477"/>
    <w:rsid w:val="008367ED"/>
    <w:rsid w:val="008403C7"/>
    <w:rsid w:val="00844080"/>
    <w:rsid w:val="00844E5B"/>
    <w:rsid w:val="00844F7D"/>
    <w:rsid w:val="00846103"/>
    <w:rsid w:val="008476AF"/>
    <w:rsid w:val="008527EC"/>
    <w:rsid w:val="008545DF"/>
    <w:rsid w:val="0086093B"/>
    <w:rsid w:val="00860CCE"/>
    <w:rsid w:val="00863645"/>
    <w:rsid w:val="00863B4C"/>
    <w:rsid w:val="00863DBD"/>
    <w:rsid w:val="0086592B"/>
    <w:rsid w:val="00867552"/>
    <w:rsid w:val="008725D9"/>
    <w:rsid w:val="00875270"/>
    <w:rsid w:val="0087648B"/>
    <w:rsid w:val="0087781D"/>
    <w:rsid w:val="0088133D"/>
    <w:rsid w:val="00882A16"/>
    <w:rsid w:val="0088570C"/>
    <w:rsid w:val="00887C9C"/>
    <w:rsid w:val="00891ADA"/>
    <w:rsid w:val="0089458D"/>
    <w:rsid w:val="0089577F"/>
    <w:rsid w:val="008962B3"/>
    <w:rsid w:val="0089647D"/>
    <w:rsid w:val="008A0332"/>
    <w:rsid w:val="008A1EBF"/>
    <w:rsid w:val="008A524D"/>
    <w:rsid w:val="008A6608"/>
    <w:rsid w:val="008B20A3"/>
    <w:rsid w:val="008B2EE8"/>
    <w:rsid w:val="008B3F6E"/>
    <w:rsid w:val="008B444B"/>
    <w:rsid w:val="008C33EC"/>
    <w:rsid w:val="008C5727"/>
    <w:rsid w:val="008D2500"/>
    <w:rsid w:val="008D3D95"/>
    <w:rsid w:val="008D6BAB"/>
    <w:rsid w:val="008D6C4D"/>
    <w:rsid w:val="008E32E2"/>
    <w:rsid w:val="008E5492"/>
    <w:rsid w:val="008E7F4F"/>
    <w:rsid w:val="008F3CF2"/>
    <w:rsid w:val="008F4C05"/>
    <w:rsid w:val="008F6598"/>
    <w:rsid w:val="00900537"/>
    <w:rsid w:val="00902134"/>
    <w:rsid w:val="009039F5"/>
    <w:rsid w:val="00906125"/>
    <w:rsid w:val="00915250"/>
    <w:rsid w:val="00917E13"/>
    <w:rsid w:val="0092153E"/>
    <w:rsid w:val="00925C2D"/>
    <w:rsid w:val="009269B0"/>
    <w:rsid w:val="0092709D"/>
    <w:rsid w:val="00931383"/>
    <w:rsid w:val="0093201B"/>
    <w:rsid w:val="00932F94"/>
    <w:rsid w:val="009335FD"/>
    <w:rsid w:val="009340F1"/>
    <w:rsid w:val="009363AF"/>
    <w:rsid w:val="0093653A"/>
    <w:rsid w:val="009371DC"/>
    <w:rsid w:val="009414B4"/>
    <w:rsid w:val="00942E0F"/>
    <w:rsid w:val="00942EF0"/>
    <w:rsid w:val="00943808"/>
    <w:rsid w:val="00944717"/>
    <w:rsid w:val="00944E04"/>
    <w:rsid w:val="00945B5E"/>
    <w:rsid w:val="00945D5D"/>
    <w:rsid w:val="00946B38"/>
    <w:rsid w:val="00946BCD"/>
    <w:rsid w:val="00947003"/>
    <w:rsid w:val="0095113C"/>
    <w:rsid w:val="009528F3"/>
    <w:rsid w:val="00953EAE"/>
    <w:rsid w:val="009551BA"/>
    <w:rsid w:val="00957E34"/>
    <w:rsid w:val="009601A6"/>
    <w:rsid w:val="0096082E"/>
    <w:rsid w:val="0096465F"/>
    <w:rsid w:val="00965F99"/>
    <w:rsid w:val="00967EED"/>
    <w:rsid w:val="009715ED"/>
    <w:rsid w:val="00972DCA"/>
    <w:rsid w:val="00980910"/>
    <w:rsid w:val="00981A9B"/>
    <w:rsid w:val="0098312B"/>
    <w:rsid w:val="0098526D"/>
    <w:rsid w:val="009860F5"/>
    <w:rsid w:val="00986C74"/>
    <w:rsid w:val="00987B8E"/>
    <w:rsid w:val="009920C3"/>
    <w:rsid w:val="00992EC6"/>
    <w:rsid w:val="00995BBB"/>
    <w:rsid w:val="00997CCE"/>
    <w:rsid w:val="009A0C11"/>
    <w:rsid w:val="009A25BA"/>
    <w:rsid w:val="009A2BB8"/>
    <w:rsid w:val="009A3128"/>
    <w:rsid w:val="009A795C"/>
    <w:rsid w:val="009B05EF"/>
    <w:rsid w:val="009B11BC"/>
    <w:rsid w:val="009B5808"/>
    <w:rsid w:val="009B5AB6"/>
    <w:rsid w:val="009B64DB"/>
    <w:rsid w:val="009B7C86"/>
    <w:rsid w:val="009C1676"/>
    <w:rsid w:val="009C6AFE"/>
    <w:rsid w:val="009D0CE8"/>
    <w:rsid w:val="009D183C"/>
    <w:rsid w:val="009D2290"/>
    <w:rsid w:val="009D483E"/>
    <w:rsid w:val="009D5D5E"/>
    <w:rsid w:val="009D5ECA"/>
    <w:rsid w:val="009D7461"/>
    <w:rsid w:val="009D7FC2"/>
    <w:rsid w:val="009E437B"/>
    <w:rsid w:val="009E4F23"/>
    <w:rsid w:val="009E5922"/>
    <w:rsid w:val="009F075B"/>
    <w:rsid w:val="009F093D"/>
    <w:rsid w:val="009F56BB"/>
    <w:rsid w:val="009F5F27"/>
    <w:rsid w:val="009F6525"/>
    <w:rsid w:val="009F6C42"/>
    <w:rsid w:val="00A00D5C"/>
    <w:rsid w:val="00A01D24"/>
    <w:rsid w:val="00A037CC"/>
    <w:rsid w:val="00A053FB"/>
    <w:rsid w:val="00A0769C"/>
    <w:rsid w:val="00A10F36"/>
    <w:rsid w:val="00A11C12"/>
    <w:rsid w:val="00A12B8C"/>
    <w:rsid w:val="00A2185D"/>
    <w:rsid w:val="00A236EF"/>
    <w:rsid w:val="00A2377E"/>
    <w:rsid w:val="00A23D0E"/>
    <w:rsid w:val="00A258B0"/>
    <w:rsid w:val="00A25CE0"/>
    <w:rsid w:val="00A278E8"/>
    <w:rsid w:val="00A27BF6"/>
    <w:rsid w:val="00A34D88"/>
    <w:rsid w:val="00A3513F"/>
    <w:rsid w:val="00A36760"/>
    <w:rsid w:val="00A4124C"/>
    <w:rsid w:val="00A41345"/>
    <w:rsid w:val="00A41D34"/>
    <w:rsid w:val="00A42590"/>
    <w:rsid w:val="00A429AB"/>
    <w:rsid w:val="00A42F8B"/>
    <w:rsid w:val="00A473B6"/>
    <w:rsid w:val="00A5326A"/>
    <w:rsid w:val="00A56085"/>
    <w:rsid w:val="00A60A62"/>
    <w:rsid w:val="00A61702"/>
    <w:rsid w:val="00A63656"/>
    <w:rsid w:val="00A64FA1"/>
    <w:rsid w:val="00A6623F"/>
    <w:rsid w:val="00A66AC2"/>
    <w:rsid w:val="00A70FE8"/>
    <w:rsid w:val="00A723B3"/>
    <w:rsid w:val="00A73C96"/>
    <w:rsid w:val="00A743DE"/>
    <w:rsid w:val="00A7590D"/>
    <w:rsid w:val="00A802FC"/>
    <w:rsid w:val="00A80323"/>
    <w:rsid w:val="00A8313A"/>
    <w:rsid w:val="00A84F6A"/>
    <w:rsid w:val="00A92B85"/>
    <w:rsid w:val="00A93062"/>
    <w:rsid w:val="00A9590A"/>
    <w:rsid w:val="00AA16AF"/>
    <w:rsid w:val="00AA315A"/>
    <w:rsid w:val="00AA32B8"/>
    <w:rsid w:val="00AA4BC3"/>
    <w:rsid w:val="00AA6563"/>
    <w:rsid w:val="00AB1055"/>
    <w:rsid w:val="00AB27E2"/>
    <w:rsid w:val="00AB4383"/>
    <w:rsid w:val="00AB5E25"/>
    <w:rsid w:val="00AB6D2D"/>
    <w:rsid w:val="00AB711C"/>
    <w:rsid w:val="00AB7304"/>
    <w:rsid w:val="00AC6DA8"/>
    <w:rsid w:val="00AD28FA"/>
    <w:rsid w:val="00AD443F"/>
    <w:rsid w:val="00AD4625"/>
    <w:rsid w:val="00AD4FBB"/>
    <w:rsid w:val="00AD5C38"/>
    <w:rsid w:val="00AE0429"/>
    <w:rsid w:val="00AE1974"/>
    <w:rsid w:val="00AE24CE"/>
    <w:rsid w:val="00AE2BD3"/>
    <w:rsid w:val="00AF06BD"/>
    <w:rsid w:val="00AF450C"/>
    <w:rsid w:val="00AF50EC"/>
    <w:rsid w:val="00AF61D7"/>
    <w:rsid w:val="00AF6BE7"/>
    <w:rsid w:val="00AF6F7F"/>
    <w:rsid w:val="00B00B3B"/>
    <w:rsid w:val="00B01471"/>
    <w:rsid w:val="00B022E6"/>
    <w:rsid w:val="00B04B38"/>
    <w:rsid w:val="00B069E2"/>
    <w:rsid w:val="00B07A19"/>
    <w:rsid w:val="00B13C95"/>
    <w:rsid w:val="00B14E6B"/>
    <w:rsid w:val="00B14FBC"/>
    <w:rsid w:val="00B1628B"/>
    <w:rsid w:val="00B16C75"/>
    <w:rsid w:val="00B17620"/>
    <w:rsid w:val="00B226BE"/>
    <w:rsid w:val="00B23D38"/>
    <w:rsid w:val="00B25A03"/>
    <w:rsid w:val="00B372D1"/>
    <w:rsid w:val="00B41117"/>
    <w:rsid w:val="00B44A42"/>
    <w:rsid w:val="00B45752"/>
    <w:rsid w:val="00B46AB4"/>
    <w:rsid w:val="00B474AC"/>
    <w:rsid w:val="00B513F7"/>
    <w:rsid w:val="00B5157F"/>
    <w:rsid w:val="00B5506A"/>
    <w:rsid w:val="00B55994"/>
    <w:rsid w:val="00B60667"/>
    <w:rsid w:val="00B6183D"/>
    <w:rsid w:val="00B62D42"/>
    <w:rsid w:val="00B62F45"/>
    <w:rsid w:val="00B73AFC"/>
    <w:rsid w:val="00B7458E"/>
    <w:rsid w:val="00B7541F"/>
    <w:rsid w:val="00B761D1"/>
    <w:rsid w:val="00B84A64"/>
    <w:rsid w:val="00B909A0"/>
    <w:rsid w:val="00B923BB"/>
    <w:rsid w:val="00B931C8"/>
    <w:rsid w:val="00BA3172"/>
    <w:rsid w:val="00BA462D"/>
    <w:rsid w:val="00BA47FA"/>
    <w:rsid w:val="00BA546D"/>
    <w:rsid w:val="00BA6041"/>
    <w:rsid w:val="00BA7265"/>
    <w:rsid w:val="00BA7BDB"/>
    <w:rsid w:val="00BB0747"/>
    <w:rsid w:val="00BB0B8E"/>
    <w:rsid w:val="00BB1A5A"/>
    <w:rsid w:val="00BB3A06"/>
    <w:rsid w:val="00BB695C"/>
    <w:rsid w:val="00BC1CAF"/>
    <w:rsid w:val="00BC4785"/>
    <w:rsid w:val="00BC4947"/>
    <w:rsid w:val="00BC4D76"/>
    <w:rsid w:val="00BD0275"/>
    <w:rsid w:val="00BD1576"/>
    <w:rsid w:val="00BD1EB7"/>
    <w:rsid w:val="00BD4509"/>
    <w:rsid w:val="00BD48E3"/>
    <w:rsid w:val="00BD55CC"/>
    <w:rsid w:val="00BD6556"/>
    <w:rsid w:val="00BD7201"/>
    <w:rsid w:val="00BD7C64"/>
    <w:rsid w:val="00BE23EE"/>
    <w:rsid w:val="00BE5E6F"/>
    <w:rsid w:val="00BE6671"/>
    <w:rsid w:val="00BE67BD"/>
    <w:rsid w:val="00BE7438"/>
    <w:rsid w:val="00BE79F2"/>
    <w:rsid w:val="00BE7E3D"/>
    <w:rsid w:val="00BF76B3"/>
    <w:rsid w:val="00C01165"/>
    <w:rsid w:val="00C0547B"/>
    <w:rsid w:val="00C06C9B"/>
    <w:rsid w:val="00C11A1F"/>
    <w:rsid w:val="00C121B5"/>
    <w:rsid w:val="00C13D2F"/>
    <w:rsid w:val="00C14FC3"/>
    <w:rsid w:val="00C15C11"/>
    <w:rsid w:val="00C16DAA"/>
    <w:rsid w:val="00C172F5"/>
    <w:rsid w:val="00C21A7C"/>
    <w:rsid w:val="00C22DC3"/>
    <w:rsid w:val="00C23E9B"/>
    <w:rsid w:val="00C26563"/>
    <w:rsid w:val="00C26EBF"/>
    <w:rsid w:val="00C32613"/>
    <w:rsid w:val="00C37012"/>
    <w:rsid w:val="00C4079E"/>
    <w:rsid w:val="00C42C29"/>
    <w:rsid w:val="00C45603"/>
    <w:rsid w:val="00C4577C"/>
    <w:rsid w:val="00C47190"/>
    <w:rsid w:val="00C50186"/>
    <w:rsid w:val="00C50F83"/>
    <w:rsid w:val="00C53A8C"/>
    <w:rsid w:val="00C54A7D"/>
    <w:rsid w:val="00C553AA"/>
    <w:rsid w:val="00C56C8F"/>
    <w:rsid w:val="00C62FF1"/>
    <w:rsid w:val="00C637CB"/>
    <w:rsid w:val="00C654A6"/>
    <w:rsid w:val="00C66FAF"/>
    <w:rsid w:val="00C71158"/>
    <w:rsid w:val="00C71EAA"/>
    <w:rsid w:val="00C727FD"/>
    <w:rsid w:val="00C75E83"/>
    <w:rsid w:val="00C807A6"/>
    <w:rsid w:val="00C821C0"/>
    <w:rsid w:val="00C82BF4"/>
    <w:rsid w:val="00C84335"/>
    <w:rsid w:val="00C84555"/>
    <w:rsid w:val="00C84940"/>
    <w:rsid w:val="00C87049"/>
    <w:rsid w:val="00C90B82"/>
    <w:rsid w:val="00C9149E"/>
    <w:rsid w:val="00C93125"/>
    <w:rsid w:val="00C9328B"/>
    <w:rsid w:val="00C9528E"/>
    <w:rsid w:val="00CA03B0"/>
    <w:rsid w:val="00CA22B5"/>
    <w:rsid w:val="00CA375B"/>
    <w:rsid w:val="00CA4DAF"/>
    <w:rsid w:val="00CA5101"/>
    <w:rsid w:val="00CB279E"/>
    <w:rsid w:val="00CB2B57"/>
    <w:rsid w:val="00CC266B"/>
    <w:rsid w:val="00CC31F2"/>
    <w:rsid w:val="00CC33F9"/>
    <w:rsid w:val="00CC4B4F"/>
    <w:rsid w:val="00CD2BF3"/>
    <w:rsid w:val="00CD36AF"/>
    <w:rsid w:val="00CD5425"/>
    <w:rsid w:val="00CD6249"/>
    <w:rsid w:val="00CD7316"/>
    <w:rsid w:val="00CE05A0"/>
    <w:rsid w:val="00CE2F07"/>
    <w:rsid w:val="00CE3BD3"/>
    <w:rsid w:val="00CE7D85"/>
    <w:rsid w:val="00CF3DFB"/>
    <w:rsid w:val="00CF47EB"/>
    <w:rsid w:val="00CF56AF"/>
    <w:rsid w:val="00CF7888"/>
    <w:rsid w:val="00D00E0B"/>
    <w:rsid w:val="00D01298"/>
    <w:rsid w:val="00D04363"/>
    <w:rsid w:val="00D05618"/>
    <w:rsid w:val="00D07F22"/>
    <w:rsid w:val="00D132E9"/>
    <w:rsid w:val="00D13E06"/>
    <w:rsid w:val="00D140F8"/>
    <w:rsid w:val="00D14214"/>
    <w:rsid w:val="00D14D4A"/>
    <w:rsid w:val="00D154F9"/>
    <w:rsid w:val="00D17DA5"/>
    <w:rsid w:val="00D202E7"/>
    <w:rsid w:val="00D20F40"/>
    <w:rsid w:val="00D22D15"/>
    <w:rsid w:val="00D259EA"/>
    <w:rsid w:val="00D26B07"/>
    <w:rsid w:val="00D26D6E"/>
    <w:rsid w:val="00D32754"/>
    <w:rsid w:val="00D32D81"/>
    <w:rsid w:val="00D34178"/>
    <w:rsid w:val="00D36C4C"/>
    <w:rsid w:val="00D4169A"/>
    <w:rsid w:val="00D4397B"/>
    <w:rsid w:val="00D440A4"/>
    <w:rsid w:val="00D443B0"/>
    <w:rsid w:val="00D46B5F"/>
    <w:rsid w:val="00D477FB"/>
    <w:rsid w:val="00D52757"/>
    <w:rsid w:val="00D57D43"/>
    <w:rsid w:val="00D63567"/>
    <w:rsid w:val="00D63BA4"/>
    <w:rsid w:val="00D63BC9"/>
    <w:rsid w:val="00D644F1"/>
    <w:rsid w:val="00D649F9"/>
    <w:rsid w:val="00D725A5"/>
    <w:rsid w:val="00D72EBB"/>
    <w:rsid w:val="00D73CFF"/>
    <w:rsid w:val="00D74797"/>
    <w:rsid w:val="00D75F47"/>
    <w:rsid w:val="00D76A17"/>
    <w:rsid w:val="00D76EBA"/>
    <w:rsid w:val="00D81EC7"/>
    <w:rsid w:val="00D924E2"/>
    <w:rsid w:val="00D93A07"/>
    <w:rsid w:val="00D94063"/>
    <w:rsid w:val="00D944C1"/>
    <w:rsid w:val="00D9489C"/>
    <w:rsid w:val="00D96A36"/>
    <w:rsid w:val="00DA12E5"/>
    <w:rsid w:val="00DA27AB"/>
    <w:rsid w:val="00DA5342"/>
    <w:rsid w:val="00DA702A"/>
    <w:rsid w:val="00DA782F"/>
    <w:rsid w:val="00DB0298"/>
    <w:rsid w:val="00DB02B5"/>
    <w:rsid w:val="00DB250F"/>
    <w:rsid w:val="00DB4D0C"/>
    <w:rsid w:val="00DB4FBD"/>
    <w:rsid w:val="00DB54C5"/>
    <w:rsid w:val="00DB610F"/>
    <w:rsid w:val="00DC1E42"/>
    <w:rsid w:val="00DC2FFC"/>
    <w:rsid w:val="00DC5C23"/>
    <w:rsid w:val="00DC7F34"/>
    <w:rsid w:val="00DD1895"/>
    <w:rsid w:val="00DD25D1"/>
    <w:rsid w:val="00DD2BA3"/>
    <w:rsid w:val="00DD2F61"/>
    <w:rsid w:val="00DD3914"/>
    <w:rsid w:val="00DD6168"/>
    <w:rsid w:val="00DD7457"/>
    <w:rsid w:val="00DE1413"/>
    <w:rsid w:val="00DE1782"/>
    <w:rsid w:val="00DE632B"/>
    <w:rsid w:val="00DE677E"/>
    <w:rsid w:val="00DE68F3"/>
    <w:rsid w:val="00DE711C"/>
    <w:rsid w:val="00DF2B57"/>
    <w:rsid w:val="00DF629E"/>
    <w:rsid w:val="00E017F9"/>
    <w:rsid w:val="00E01896"/>
    <w:rsid w:val="00E021F2"/>
    <w:rsid w:val="00E03D7A"/>
    <w:rsid w:val="00E11346"/>
    <w:rsid w:val="00E129DB"/>
    <w:rsid w:val="00E14992"/>
    <w:rsid w:val="00E20BBC"/>
    <w:rsid w:val="00E2468A"/>
    <w:rsid w:val="00E24BFF"/>
    <w:rsid w:val="00E2547F"/>
    <w:rsid w:val="00E25DA6"/>
    <w:rsid w:val="00E26753"/>
    <w:rsid w:val="00E27532"/>
    <w:rsid w:val="00E31F90"/>
    <w:rsid w:val="00E3254A"/>
    <w:rsid w:val="00E35752"/>
    <w:rsid w:val="00E378EE"/>
    <w:rsid w:val="00E4023D"/>
    <w:rsid w:val="00E404B5"/>
    <w:rsid w:val="00E43009"/>
    <w:rsid w:val="00E44312"/>
    <w:rsid w:val="00E52C99"/>
    <w:rsid w:val="00E578D8"/>
    <w:rsid w:val="00E57A4E"/>
    <w:rsid w:val="00E62EC7"/>
    <w:rsid w:val="00E63402"/>
    <w:rsid w:val="00E65BDA"/>
    <w:rsid w:val="00E678D1"/>
    <w:rsid w:val="00E73DE5"/>
    <w:rsid w:val="00E74654"/>
    <w:rsid w:val="00E74847"/>
    <w:rsid w:val="00E74F67"/>
    <w:rsid w:val="00E75F1C"/>
    <w:rsid w:val="00E778D7"/>
    <w:rsid w:val="00E82255"/>
    <w:rsid w:val="00E82645"/>
    <w:rsid w:val="00E82BA8"/>
    <w:rsid w:val="00E8673B"/>
    <w:rsid w:val="00E9009C"/>
    <w:rsid w:val="00E9091F"/>
    <w:rsid w:val="00E93116"/>
    <w:rsid w:val="00E93376"/>
    <w:rsid w:val="00E9356A"/>
    <w:rsid w:val="00E93DE1"/>
    <w:rsid w:val="00E9488C"/>
    <w:rsid w:val="00E9566C"/>
    <w:rsid w:val="00E958EB"/>
    <w:rsid w:val="00E96FED"/>
    <w:rsid w:val="00E97F2B"/>
    <w:rsid w:val="00EB365E"/>
    <w:rsid w:val="00EB7AD6"/>
    <w:rsid w:val="00EC03E4"/>
    <w:rsid w:val="00EC1991"/>
    <w:rsid w:val="00EC24C2"/>
    <w:rsid w:val="00EC350D"/>
    <w:rsid w:val="00EC3977"/>
    <w:rsid w:val="00EC39CF"/>
    <w:rsid w:val="00ED1DA4"/>
    <w:rsid w:val="00ED20E3"/>
    <w:rsid w:val="00ED2204"/>
    <w:rsid w:val="00ED2C0B"/>
    <w:rsid w:val="00ED39D5"/>
    <w:rsid w:val="00ED3B99"/>
    <w:rsid w:val="00ED4666"/>
    <w:rsid w:val="00ED6502"/>
    <w:rsid w:val="00EE07E0"/>
    <w:rsid w:val="00EE4DA9"/>
    <w:rsid w:val="00EE6446"/>
    <w:rsid w:val="00EE7C0D"/>
    <w:rsid w:val="00EF0C3C"/>
    <w:rsid w:val="00EF0E75"/>
    <w:rsid w:val="00EF15E2"/>
    <w:rsid w:val="00EF1961"/>
    <w:rsid w:val="00EF2C2F"/>
    <w:rsid w:val="00EF557C"/>
    <w:rsid w:val="00EF5957"/>
    <w:rsid w:val="00F007D2"/>
    <w:rsid w:val="00F01352"/>
    <w:rsid w:val="00F013C8"/>
    <w:rsid w:val="00F01485"/>
    <w:rsid w:val="00F104D4"/>
    <w:rsid w:val="00F104F2"/>
    <w:rsid w:val="00F11876"/>
    <w:rsid w:val="00F13B98"/>
    <w:rsid w:val="00F13E54"/>
    <w:rsid w:val="00F156CC"/>
    <w:rsid w:val="00F20FD8"/>
    <w:rsid w:val="00F26564"/>
    <w:rsid w:val="00F26B5C"/>
    <w:rsid w:val="00F27690"/>
    <w:rsid w:val="00F278B0"/>
    <w:rsid w:val="00F31C23"/>
    <w:rsid w:val="00F33298"/>
    <w:rsid w:val="00F343D2"/>
    <w:rsid w:val="00F36C5B"/>
    <w:rsid w:val="00F40B03"/>
    <w:rsid w:val="00F413A0"/>
    <w:rsid w:val="00F41C5C"/>
    <w:rsid w:val="00F428D8"/>
    <w:rsid w:val="00F42BCC"/>
    <w:rsid w:val="00F42C57"/>
    <w:rsid w:val="00F5036D"/>
    <w:rsid w:val="00F53EC2"/>
    <w:rsid w:val="00F55C64"/>
    <w:rsid w:val="00F566FD"/>
    <w:rsid w:val="00F56C15"/>
    <w:rsid w:val="00F603C9"/>
    <w:rsid w:val="00F650AD"/>
    <w:rsid w:val="00F6554B"/>
    <w:rsid w:val="00F66518"/>
    <w:rsid w:val="00F730AD"/>
    <w:rsid w:val="00F74A6B"/>
    <w:rsid w:val="00F750AB"/>
    <w:rsid w:val="00F77248"/>
    <w:rsid w:val="00F83BBD"/>
    <w:rsid w:val="00F8570A"/>
    <w:rsid w:val="00F8755E"/>
    <w:rsid w:val="00F87BB7"/>
    <w:rsid w:val="00F90629"/>
    <w:rsid w:val="00F907D4"/>
    <w:rsid w:val="00F90C61"/>
    <w:rsid w:val="00F96C40"/>
    <w:rsid w:val="00FA11A6"/>
    <w:rsid w:val="00FA675E"/>
    <w:rsid w:val="00FB0F4D"/>
    <w:rsid w:val="00FB5DBF"/>
    <w:rsid w:val="00FC079A"/>
    <w:rsid w:val="00FC295F"/>
    <w:rsid w:val="00FC60A0"/>
    <w:rsid w:val="00FC66DD"/>
    <w:rsid w:val="00FC67CE"/>
    <w:rsid w:val="00FC6CA6"/>
    <w:rsid w:val="00FC7459"/>
    <w:rsid w:val="00FC7591"/>
    <w:rsid w:val="00FD0418"/>
    <w:rsid w:val="00FD04C8"/>
    <w:rsid w:val="00FD1A7A"/>
    <w:rsid w:val="00FD45A6"/>
    <w:rsid w:val="00FD4739"/>
    <w:rsid w:val="00FD6C41"/>
    <w:rsid w:val="00FE305E"/>
    <w:rsid w:val="00FE312A"/>
    <w:rsid w:val="00FE7748"/>
    <w:rsid w:val="00FF01E6"/>
    <w:rsid w:val="00FF560C"/>
    <w:rsid w:val="00FF6758"/>
    <w:rsid w:val="00FF69E1"/>
    <w:rsid w:val="07695BF7"/>
    <w:rsid w:val="0A5D59EA"/>
    <w:rsid w:val="106F47EF"/>
    <w:rsid w:val="11B04AF4"/>
    <w:rsid w:val="135F184D"/>
    <w:rsid w:val="229C1551"/>
    <w:rsid w:val="240B5061"/>
    <w:rsid w:val="28885205"/>
    <w:rsid w:val="313173A0"/>
    <w:rsid w:val="3A621EDC"/>
    <w:rsid w:val="3EA40DDA"/>
    <w:rsid w:val="3F452F32"/>
    <w:rsid w:val="4158539D"/>
    <w:rsid w:val="44A21F68"/>
    <w:rsid w:val="484D7235"/>
    <w:rsid w:val="48BC6F8F"/>
    <w:rsid w:val="4D9C0836"/>
    <w:rsid w:val="4E323C4D"/>
    <w:rsid w:val="535C574E"/>
    <w:rsid w:val="59371224"/>
    <w:rsid w:val="59B06ADC"/>
    <w:rsid w:val="5E3C3E91"/>
    <w:rsid w:val="63E17560"/>
    <w:rsid w:val="6D9E53DE"/>
    <w:rsid w:val="70CA39C4"/>
    <w:rsid w:val="763A1365"/>
    <w:rsid w:val="7A9D2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BCCB7D"/>
  <w15:docId w15:val="{A776C776-0736-4911-92F9-36B3BB70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qFormat="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90D"/>
    <w:pPr>
      <w:widowControl w:val="0"/>
      <w:jc w:val="both"/>
    </w:pPr>
    <w:rPr>
      <w:rFonts w:ascii="Times New Roman" w:eastAsia="方正仿宋简体" w:hAnsi="Times New Roman" w:cs="Times New Roman"/>
      <w:color w:val="000080"/>
      <w:spacing w:val="8"/>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7590D"/>
    <w:rPr>
      <w:sz w:val="18"/>
      <w:szCs w:val="18"/>
    </w:rPr>
  </w:style>
  <w:style w:type="character" w:customStyle="1" w:styleId="a4">
    <w:name w:val="批注框文本 字符"/>
    <w:basedOn w:val="a0"/>
    <w:link w:val="a3"/>
    <w:uiPriority w:val="99"/>
    <w:locked/>
    <w:rsid w:val="00A7590D"/>
    <w:rPr>
      <w:rFonts w:eastAsia="方正仿宋简体" w:cs="Times New Roman"/>
      <w:color w:val="000080"/>
      <w:spacing w:val="8"/>
      <w:kern w:val="2"/>
      <w:sz w:val="18"/>
      <w:szCs w:val="18"/>
    </w:rPr>
  </w:style>
  <w:style w:type="paragraph" w:styleId="a5">
    <w:name w:val="footer"/>
    <w:basedOn w:val="a"/>
    <w:link w:val="a6"/>
    <w:uiPriority w:val="99"/>
    <w:rsid w:val="00A7590D"/>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A7590D"/>
    <w:rPr>
      <w:rFonts w:eastAsia="方正仿宋简体" w:cs="Times New Roman"/>
      <w:color w:val="000080"/>
      <w:spacing w:val="8"/>
      <w:kern w:val="2"/>
      <w:sz w:val="18"/>
      <w:szCs w:val="18"/>
    </w:rPr>
  </w:style>
  <w:style w:type="paragraph" w:styleId="a7">
    <w:name w:val="header"/>
    <w:basedOn w:val="a"/>
    <w:link w:val="a8"/>
    <w:uiPriority w:val="99"/>
    <w:qFormat/>
    <w:rsid w:val="00A7590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locked/>
    <w:rsid w:val="00A7590D"/>
    <w:rPr>
      <w:rFonts w:eastAsia="方正仿宋简体" w:cs="Times New Roman"/>
      <w:color w:val="000080"/>
      <w:spacing w:val="8"/>
      <w:kern w:val="2"/>
      <w:sz w:val="18"/>
      <w:szCs w:val="18"/>
    </w:rPr>
  </w:style>
  <w:style w:type="table" w:styleId="a9">
    <w:name w:val="Table Grid"/>
    <w:basedOn w:val="a1"/>
    <w:uiPriority w:val="99"/>
    <w:rsid w:val="00A7590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A7590D"/>
    <w:pPr>
      <w:ind w:firstLineChars="200" w:firstLine="420"/>
    </w:pPr>
  </w:style>
  <w:style w:type="paragraph" w:styleId="aa">
    <w:name w:val="List Paragraph"/>
    <w:basedOn w:val="a"/>
    <w:uiPriority w:val="34"/>
    <w:qFormat/>
    <w:rsid w:val="00D63BA4"/>
    <w:pPr>
      <w:ind w:firstLineChars="200" w:firstLine="420"/>
    </w:pPr>
  </w:style>
  <w:style w:type="paragraph" w:customStyle="1" w:styleId="Default">
    <w:name w:val="Default"/>
    <w:rsid w:val="00E778D7"/>
    <w:pPr>
      <w:widowControl w:val="0"/>
      <w:autoSpaceDE w:val="0"/>
      <w:autoSpaceDN w:val="0"/>
      <w:adjustRightInd w:val="0"/>
    </w:pPr>
    <w:rPr>
      <w:rFonts w:ascii="华文细黑" w:eastAsia="华文细黑" w:cs="华文细黑"/>
      <w:color w:val="000000"/>
      <w:kern w:val="0"/>
      <w:sz w:val="24"/>
      <w:szCs w:val="24"/>
    </w:rPr>
  </w:style>
  <w:style w:type="paragraph" w:styleId="ab">
    <w:name w:val="Salutation"/>
    <w:basedOn w:val="a"/>
    <w:next w:val="a"/>
    <w:link w:val="ac"/>
    <w:uiPriority w:val="99"/>
    <w:qFormat/>
    <w:locked/>
    <w:rsid w:val="0024637F"/>
    <w:rPr>
      <w:rFonts w:ascii="仿宋_GB2312" w:eastAsia="仿宋_GB2312" w:hAnsi="宋体"/>
      <w:bCs/>
      <w:color w:val="auto"/>
      <w:spacing w:val="0"/>
      <w:sz w:val="28"/>
      <w:szCs w:val="28"/>
    </w:rPr>
  </w:style>
  <w:style w:type="character" w:customStyle="1" w:styleId="ac">
    <w:name w:val="称呼 字符"/>
    <w:basedOn w:val="a0"/>
    <w:link w:val="ab"/>
    <w:uiPriority w:val="99"/>
    <w:qFormat/>
    <w:rsid w:val="0024637F"/>
    <w:rPr>
      <w:rFonts w:ascii="仿宋_GB2312" w:eastAsia="仿宋_GB2312" w:hAnsi="宋体" w:cs="Times New Roman"/>
      <w:bCs/>
      <w:sz w:val="28"/>
      <w:szCs w:val="28"/>
    </w:rPr>
  </w:style>
  <w:style w:type="paragraph" w:styleId="ad">
    <w:name w:val="Body Text"/>
    <w:basedOn w:val="a"/>
    <w:link w:val="ae"/>
    <w:uiPriority w:val="99"/>
    <w:qFormat/>
    <w:locked/>
    <w:rsid w:val="0024637F"/>
    <w:pPr>
      <w:spacing w:after="120"/>
    </w:pPr>
    <w:rPr>
      <w:rFonts w:ascii="Calibri" w:eastAsia="仿宋" w:hAnsi="Calibri"/>
      <w:color w:val="auto"/>
      <w:spacing w:val="0"/>
      <w:sz w:val="32"/>
      <w:szCs w:val="24"/>
    </w:rPr>
  </w:style>
  <w:style w:type="character" w:customStyle="1" w:styleId="ae">
    <w:name w:val="正文文本 字符"/>
    <w:basedOn w:val="a0"/>
    <w:link w:val="ad"/>
    <w:uiPriority w:val="99"/>
    <w:qFormat/>
    <w:rsid w:val="0024637F"/>
    <w:rPr>
      <w:rFonts w:eastAsia="仿宋" w:cs="Times New Roman"/>
      <w:sz w:val="32"/>
      <w:szCs w:val="24"/>
    </w:rPr>
  </w:style>
  <w:style w:type="paragraph" w:styleId="af">
    <w:name w:val="annotation text"/>
    <w:basedOn w:val="a"/>
    <w:link w:val="af0"/>
    <w:unhideWhenUsed/>
    <w:qFormat/>
    <w:locked/>
    <w:rsid w:val="0024637F"/>
    <w:pPr>
      <w:jc w:val="left"/>
    </w:pPr>
    <w:rPr>
      <w:rFonts w:asciiTheme="minorHAnsi" w:eastAsiaTheme="minorEastAsia" w:hAnsiTheme="minorHAnsi" w:cstheme="minorBidi"/>
      <w:color w:val="auto"/>
      <w:spacing w:val="0"/>
      <w:sz w:val="21"/>
      <w:szCs w:val="22"/>
    </w:rPr>
  </w:style>
  <w:style w:type="character" w:customStyle="1" w:styleId="af0">
    <w:name w:val="批注文字 字符"/>
    <w:basedOn w:val="a0"/>
    <w:link w:val="af"/>
    <w:qFormat/>
    <w:rsid w:val="0024637F"/>
    <w:rPr>
      <w:rFonts w:asciiTheme="minorHAnsi" w:eastAsiaTheme="minorEastAsia" w:hAnsiTheme="minorHAnsi" w:cstheme="minorBidi"/>
    </w:rPr>
  </w:style>
  <w:style w:type="character" w:styleId="af1">
    <w:name w:val="annotation reference"/>
    <w:basedOn w:val="a0"/>
    <w:uiPriority w:val="99"/>
    <w:semiHidden/>
    <w:unhideWhenUsed/>
    <w:locked/>
    <w:rsid w:val="000513DB"/>
    <w:rPr>
      <w:sz w:val="21"/>
      <w:szCs w:val="21"/>
    </w:rPr>
  </w:style>
  <w:style w:type="paragraph" w:styleId="af2">
    <w:name w:val="annotation subject"/>
    <w:basedOn w:val="af"/>
    <w:next w:val="af"/>
    <w:link w:val="af3"/>
    <w:uiPriority w:val="99"/>
    <w:semiHidden/>
    <w:unhideWhenUsed/>
    <w:locked/>
    <w:rsid w:val="000513DB"/>
    <w:rPr>
      <w:rFonts w:ascii="Times New Roman" w:eastAsia="方正仿宋简体" w:hAnsi="Times New Roman" w:cs="Times New Roman"/>
      <w:b/>
      <w:bCs/>
      <w:color w:val="000080"/>
      <w:spacing w:val="8"/>
      <w:sz w:val="30"/>
      <w:szCs w:val="30"/>
    </w:rPr>
  </w:style>
  <w:style w:type="character" w:customStyle="1" w:styleId="af3">
    <w:name w:val="批注主题 字符"/>
    <w:basedOn w:val="af0"/>
    <w:link w:val="af2"/>
    <w:uiPriority w:val="99"/>
    <w:semiHidden/>
    <w:rsid w:val="000513DB"/>
    <w:rPr>
      <w:rFonts w:ascii="Times New Roman" w:eastAsia="方正仿宋简体" w:hAnsi="Times New Roman" w:cs="Times New Roman"/>
      <w:b/>
      <w:bCs/>
      <w:color w:val="000080"/>
      <w:spacing w:val="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19</Pages>
  <Words>1294</Words>
  <Characters>7381</Characters>
  <Application>Microsoft Office Word</Application>
  <DocSecurity>0</DocSecurity>
  <Lines>61</Lines>
  <Paragraphs>17</Paragraphs>
  <ScaleCrop>false</ScaleCrop>
  <Company>scly</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xy</dc:creator>
  <cp:lastModifiedBy>DELL</cp:lastModifiedBy>
  <cp:revision>93</cp:revision>
  <cp:lastPrinted>2021-05-14T08:52:00Z</cp:lastPrinted>
  <dcterms:created xsi:type="dcterms:W3CDTF">2018-12-03T08:03:00Z</dcterms:created>
  <dcterms:modified xsi:type="dcterms:W3CDTF">2021-08-17T07:23:00Z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